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A0D" w:rsidRDefault="00D53A0D" w:rsidP="00F32146">
      <w:pPr>
        <w:pStyle w:val="afb"/>
        <w:tabs>
          <w:tab w:val="left" w:pos="-600"/>
          <w:tab w:val="left" w:pos="4678"/>
        </w:tabs>
        <w:jc w:val="both"/>
        <w:rPr>
          <w:sz w:val="24"/>
          <w:szCs w:val="24"/>
        </w:rPr>
      </w:pPr>
    </w:p>
    <w:p w:rsidR="00D53A0D" w:rsidRPr="00375AE4" w:rsidRDefault="00C82430" w:rsidP="000C532C">
      <w:pPr>
        <w:pStyle w:val="af4"/>
        <w:jc w:val="center"/>
        <w:rPr>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0;width:42.65pt;height:54pt;z-index:2" o:allowincell="f">
            <v:imagedata r:id="rId8" o:title=""/>
          </v:shape>
          <o:OLEObject Type="Embed" ProgID="Word.Picture.8" ShapeID="_x0000_s1026" DrawAspect="Content" ObjectID="_1619261210" r:id="rId9"/>
        </w:pict>
      </w:r>
      <w:r w:rsidR="00D53A0D" w:rsidRPr="00375AE4">
        <w:rPr>
          <w:b/>
          <w:bCs/>
          <w:sz w:val="28"/>
          <w:szCs w:val="28"/>
        </w:rPr>
        <w:t>ОБЩИНА СИЛИСТРА</w:t>
      </w:r>
    </w:p>
    <w:p w:rsidR="00D53A0D" w:rsidRPr="00375AE4" w:rsidRDefault="00C82430" w:rsidP="000C532C">
      <w:pPr>
        <w:pStyle w:val="af4"/>
        <w:jc w:val="both"/>
        <w:rPr>
          <w:b/>
          <w:bCs/>
          <w:sz w:val="28"/>
          <w:szCs w:val="28"/>
        </w:rPr>
      </w:pPr>
      <w:r>
        <w:rPr>
          <w:noProof/>
        </w:rPr>
        <w:pict>
          <v:line id="_x0000_s1027" style="position:absolute;left:0;text-align:left;z-index:1" from="49.5pt,5.1pt" to="459pt,5.1pt" o:allowincell="f" strokeweight="3pt">
            <v:stroke linestyle="thinThin"/>
          </v:line>
        </w:pict>
      </w:r>
    </w:p>
    <w:p w:rsidR="00D53A0D" w:rsidRPr="00375AE4" w:rsidRDefault="00D53A0D" w:rsidP="000C532C">
      <w:pPr>
        <w:pStyle w:val="af4"/>
        <w:ind w:firstLine="720"/>
        <w:jc w:val="both"/>
        <w:rPr>
          <w:sz w:val="20"/>
          <w:szCs w:val="20"/>
        </w:rPr>
      </w:pPr>
      <w:r w:rsidRPr="00375AE4">
        <w:rPr>
          <w:sz w:val="20"/>
          <w:szCs w:val="20"/>
        </w:rPr>
        <w:t xml:space="preserve">             </w:t>
      </w:r>
      <w:r w:rsidRPr="00375AE4">
        <w:rPr>
          <w:sz w:val="20"/>
          <w:szCs w:val="20"/>
        </w:rPr>
        <w:sym w:font="Wingdings" w:char="F02A"/>
      </w:r>
      <w:r>
        <w:rPr>
          <w:sz w:val="20"/>
          <w:szCs w:val="20"/>
        </w:rPr>
        <w:t>ул. “Симеон Велики” №33</w:t>
      </w:r>
      <w:r>
        <w:rPr>
          <w:sz w:val="20"/>
          <w:szCs w:val="20"/>
        </w:rPr>
        <w:tab/>
      </w:r>
      <w:r>
        <w:rPr>
          <w:sz w:val="20"/>
          <w:szCs w:val="20"/>
        </w:rPr>
        <w:tab/>
      </w:r>
      <w:r w:rsidRPr="00375AE4">
        <w:rPr>
          <w:sz w:val="20"/>
          <w:szCs w:val="20"/>
        </w:rPr>
        <w:sym w:font="Wingdings" w:char="F028"/>
      </w:r>
      <w:r w:rsidRPr="00375AE4">
        <w:rPr>
          <w:sz w:val="20"/>
          <w:szCs w:val="20"/>
        </w:rPr>
        <w:t>(086) 82 42 43   Факс:(086) 82 33 43</w:t>
      </w:r>
    </w:p>
    <w:p w:rsidR="00D53A0D" w:rsidRPr="00375AE4" w:rsidRDefault="00D53A0D" w:rsidP="000C532C">
      <w:pPr>
        <w:pStyle w:val="af4"/>
        <w:ind w:firstLine="450"/>
        <w:jc w:val="both"/>
        <w:rPr>
          <w:b/>
          <w:bCs/>
          <w:sz w:val="20"/>
          <w:szCs w:val="20"/>
        </w:rPr>
      </w:pPr>
      <w:r>
        <w:rPr>
          <w:sz w:val="20"/>
          <w:szCs w:val="20"/>
        </w:rPr>
        <w:t xml:space="preserve">                   </w:t>
      </w:r>
      <w:r w:rsidRPr="00375AE4">
        <w:rPr>
          <w:sz w:val="20"/>
          <w:szCs w:val="20"/>
        </w:rPr>
        <w:t>7500 Силистра</w:t>
      </w:r>
      <w:r>
        <w:rPr>
          <w:sz w:val="20"/>
          <w:szCs w:val="20"/>
        </w:rPr>
        <w:t xml:space="preserve">                                                 </w:t>
      </w:r>
      <w:r w:rsidRPr="00375AE4">
        <w:rPr>
          <w:sz w:val="20"/>
          <w:szCs w:val="20"/>
        </w:rPr>
        <w:t xml:space="preserve">               E-mail: mayor@silistra.bg</w:t>
      </w:r>
      <w:r w:rsidRPr="00375AE4">
        <w:rPr>
          <w:sz w:val="20"/>
          <w:szCs w:val="20"/>
        </w:rPr>
        <w:tab/>
      </w:r>
    </w:p>
    <w:p w:rsidR="00D53A0D" w:rsidRPr="0021385F" w:rsidRDefault="00D53A0D" w:rsidP="000C532C">
      <w:pPr>
        <w:tabs>
          <w:tab w:val="left" w:pos="720"/>
          <w:tab w:val="left" w:pos="1440"/>
          <w:tab w:val="left" w:pos="2160"/>
          <w:tab w:val="left" w:pos="2880"/>
          <w:tab w:val="left" w:pos="3600"/>
          <w:tab w:val="left" w:pos="4320"/>
          <w:tab w:val="left" w:pos="5040"/>
          <w:tab w:val="left" w:pos="5760"/>
          <w:tab w:val="left" w:pos="7220"/>
        </w:tabs>
        <w:jc w:val="both"/>
        <w:rPr>
          <w:sz w:val="28"/>
          <w:szCs w:val="28"/>
        </w:rPr>
      </w:pPr>
    </w:p>
    <w:p w:rsidR="00D53A0D" w:rsidRPr="0021385F" w:rsidRDefault="00D53A0D" w:rsidP="000C532C"/>
    <w:p w:rsidR="00D53A0D" w:rsidRPr="0021385F" w:rsidRDefault="00D53A0D" w:rsidP="000C532C"/>
    <w:p w:rsidR="00D53A0D" w:rsidRPr="00840F61" w:rsidRDefault="00D53A0D" w:rsidP="00E4554A">
      <w:pPr>
        <w:ind w:firstLine="425"/>
        <w:rPr>
          <w:bCs/>
          <w:i/>
          <w:iCs/>
          <w:sz w:val="16"/>
          <w:szCs w:val="16"/>
        </w:rPr>
      </w:pPr>
      <w:r w:rsidRPr="0021385F">
        <w:tab/>
      </w:r>
      <w:r w:rsidRPr="0021385F">
        <w:tab/>
      </w:r>
      <w:r w:rsidRPr="0021385F">
        <w:tab/>
      </w:r>
      <w:r w:rsidRPr="0021385F">
        <w:tab/>
      </w:r>
      <w:r w:rsidRPr="0021385F">
        <w:tab/>
      </w:r>
      <w:r>
        <w:tab/>
      </w:r>
      <w:r>
        <w:rPr>
          <w:b/>
          <w:bCs/>
        </w:rPr>
        <w:t xml:space="preserve">  </w:t>
      </w:r>
      <w:r w:rsidR="00482D55">
        <w:rPr>
          <w:b/>
          <w:bCs/>
        </w:rPr>
        <w:t xml:space="preserve">    </w:t>
      </w:r>
      <w:r w:rsidRPr="00790910">
        <w:rPr>
          <w:b/>
          <w:bCs/>
          <w:i/>
          <w:iCs/>
        </w:rPr>
        <w:t>Утвърдил:</w:t>
      </w:r>
      <w:r w:rsidR="00840F61">
        <w:rPr>
          <w:b/>
          <w:bCs/>
          <w:i/>
          <w:iCs/>
          <w:lang w:val="en-US"/>
        </w:rPr>
        <w:t xml:space="preserve"> </w:t>
      </w:r>
      <w:r w:rsidR="00840F61">
        <w:rPr>
          <w:bCs/>
          <w:i/>
          <w:iCs/>
          <w:sz w:val="16"/>
          <w:szCs w:val="16"/>
        </w:rPr>
        <w:t>зали</w:t>
      </w:r>
      <w:r w:rsidR="00C97E34">
        <w:rPr>
          <w:bCs/>
          <w:i/>
          <w:iCs/>
          <w:sz w:val="16"/>
          <w:szCs w:val="16"/>
        </w:rPr>
        <w:t>чено обстоятелство на осн. чл. 2</w:t>
      </w:r>
      <w:r w:rsidR="00840F61">
        <w:rPr>
          <w:bCs/>
          <w:i/>
          <w:iCs/>
          <w:sz w:val="16"/>
          <w:szCs w:val="16"/>
        </w:rPr>
        <w:t xml:space="preserve"> от ЗЗЛД</w:t>
      </w:r>
    </w:p>
    <w:p w:rsidR="00D53A0D" w:rsidRPr="00790910" w:rsidRDefault="00D53A0D" w:rsidP="00FD114D">
      <w:pPr>
        <w:tabs>
          <w:tab w:val="left" w:pos="5760"/>
          <w:tab w:val="left" w:pos="5940"/>
        </w:tabs>
        <w:ind w:firstLine="425"/>
        <w:jc w:val="center"/>
        <w:rPr>
          <w:b/>
          <w:bCs/>
          <w:i/>
          <w:iCs/>
        </w:rPr>
      </w:pPr>
      <w:r w:rsidRPr="00790910">
        <w:rPr>
          <w:b/>
          <w:bCs/>
          <w:i/>
          <w:iCs/>
        </w:rPr>
        <w:t xml:space="preserve">                                              </w:t>
      </w:r>
      <w:r>
        <w:rPr>
          <w:b/>
          <w:bCs/>
          <w:i/>
          <w:iCs/>
        </w:rPr>
        <w:t xml:space="preserve">           </w:t>
      </w:r>
      <w:r w:rsidRPr="00790910">
        <w:rPr>
          <w:b/>
          <w:bCs/>
          <w:i/>
          <w:iCs/>
        </w:rPr>
        <w:t xml:space="preserve"> </w:t>
      </w:r>
      <w:r w:rsidR="00482D55">
        <w:rPr>
          <w:b/>
          <w:bCs/>
          <w:i/>
          <w:iCs/>
        </w:rPr>
        <w:t xml:space="preserve">     д-р Юлиян Найденов</w:t>
      </w:r>
    </w:p>
    <w:p w:rsidR="00D53A0D" w:rsidRPr="00FD114D" w:rsidRDefault="00D53A0D" w:rsidP="00FD114D">
      <w:pPr>
        <w:ind w:firstLine="425"/>
        <w:jc w:val="center"/>
        <w:rPr>
          <w:b/>
          <w:bCs/>
          <w:i/>
          <w:iCs/>
        </w:rPr>
      </w:pPr>
      <w:r w:rsidRPr="00FD114D">
        <w:rPr>
          <w:b/>
          <w:bCs/>
          <w:i/>
          <w:iCs/>
        </w:rPr>
        <w:t xml:space="preserve">                                                                           </w:t>
      </w:r>
      <w:r w:rsidR="00482D55">
        <w:rPr>
          <w:b/>
          <w:bCs/>
          <w:i/>
          <w:iCs/>
        </w:rPr>
        <w:t xml:space="preserve"> </w:t>
      </w:r>
      <w:r w:rsidRPr="00FD114D">
        <w:rPr>
          <w:b/>
          <w:bCs/>
          <w:i/>
          <w:iCs/>
        </w:rPr>
        <w:t>Кмет на Община Силистра</w:t>
      </w:r>
    </w:p>
    <w:p w:rsidR="00D53A0D" w:rsidRPr="00FD114D" w:rsidRDefault="00D53A0D" w:rsidP="00FD114D">
      <w:pPr>
        <w:ind w:firstLine="425"/>
        <w:jc w:val="center"/>
        <w:rPr>
          <w:b/>
          <w:bCs/>
          <w:i/>
          <w:iCs/>
          <w:sz w:val="20"/>
          <w:szCs w:val="20"/>
        </w:rPr>
      </w:pPr>
      <w:r>
        <w:rPr>
          <w:sz w:val="20"/>
          <w:szCs w:val="20"/>
        </w:rPr>
        <w:t xml:space="preserve">                                                                                       </w:t>
      </w:r>
      <w:r w:rsidRPr="00FD114D">
        <w:rPr>
          <w:sz w:val="20"/>
          <w:szCs w:val="20"/>
        </w:rPr>
        <w:t xml:space="preserve">         </w:t>
      </w:r>
      <w:r>
        <w:rPr>
          <w:sz w:val="20"/>
          <w:szCs w:val="20"/>
        </w:rPr>
        <w:t xml:space="preserve"> </w:t>
      </w:r>
      <w:r w:rsidRPr="00FD114D">
        <w:rPr>
          <w:sz w:val="20"/>
          <w:szCs w:val="20"/>
        </w:rPr>
        <w:t xml:space="preserve"> </w:t>
      </w:r>
    </w:p>
    <w:p w:rsidR="00D53A0D" w:rsidRPr="00FD114D" w:rsidRDefault="00D53A0D" w:rsidP="003D7C1C">
      <w:pPr>
        <w:pStyle w:val="af0"/>
        <w:ind w:left="-284" w:firstLine="426"/>
        <w:rPr>
          <w:lang w:eastAsia="en-US"/>
        </w:rPr>
      </w:pPr>
      <w:r>
        <w:rPr>
          <w:lang w:eastAsia="en-US"/>
        </w:rPr>
        <w:t xml:space="preserve"> </w:t>
      </w:r>
    </w:p>
    <w:p w:rsidR="00D53A0D" w:rsidRPr="00790910" w:rsidRDefault="00D53A0D" w:rsidP="003D7C1C">
      <w:pPr>
        <w:pStyle w:val="af0"/>
        <w:ind w:left="-284" w:firstLine="426"/>
        <w:rPr>
          <w:lang w:eastAsia="en-US"/>
        </w:rPr>
      </w:pPr>
    </w:p>
    <w:p w:rsidR="00D53A0D" w:rsidRPr="009E26E4" w:rsidRDefault="00D53A0D" w:rsidP="003D7C1C">
      <w:pPr>
        <w:pStyle w:val="afb"/>
        <w:tabs>
          <w:tab w:val="left" w:pos="-600"/>
          <w:tab w:val="left" w:pos="4678"/>
        </w:tabs>
        <w:ind w:left="-284" w:firstLine="426"/>
        <w:jc w:val="both"/>
        <w:rPr>
          <w:rFonts w:ascii="Times New Roman" w:hAnsi="Times New Roman" w:cs="Times New Roman"/>
          <w:sz w:val="24"/>
          <w:szCs w:val="24"/>
          <w:lang w:val="bg-BG"/>
        </w:rPr>
      </w:pPr>
      <w:r w:rsidRPr="00FD114D">
        <w:rPr>
          <w:rFonts w:ascii="Times New Roman" w:hAnsi="Times New Roman" w:cs="Times New Roman"/>
          <w:sz w:val="24"/>
          <w:szCs w:val="24"/>
          <w:lang w:val="ru-RU"/>
        </w:rPr>
        <w:tab/>
      </w:r>
    </w:p>
    <w:p w:rsidR="00D53A0D" w:rsidRPr="00FD114D" w:rsidRDefault="00D53A0D" w:rsidP="003D7C1C">
      <w:pPr>
        <w:pStyle w:val="afb"/>
        <w:shd w:val="clear" w:color="auto" w:fill="FFFFFF"/>
        <w:ind w:left="-284" w:firstLine="426"/>
        <w:rPr>
          <w:rFonts w:ascii="Times New Roman" w:hAnsi="Times New Roman" w:cs="Times New Roman"/>
          <w:caps/>
          <w:sz w:val="28"/>
          <w:szCs w:val="28"/>
          <w:lang w:val="ru-RU"/>
        </w:rPr>
      </w:pPr>
      <w:r w:rsidRPr="00FD114D">
        <w:rPr>
          <w:rFonts w:ascii="Times New Roman" w:hAnsi="Times New Roman" w:cs="Times New Roman"/>
          <w:caps/>
          <w:sz w:val="28"/>
          <w:szCs w:val="28"/>
          <w:lang w:val="ru-RU"/>
        </w:rPr>
        <w:t>д  о  к  у  м  е  н  т  а  ц  и  я</w:t>
      </w:r>
    </w:p>
    <w:p w:rsidR="00D53A0D" w:rsidRPr="00FD114D" w:rsidRDefault="00D53A0D" w:rsidP="003D7C1C">
      <w:pPr>
        <w:pStyle w:val="afb"/>
        <w:shd w:val="clear" w:color="auto" w:fill="FFFFFF"/>
        <w:ind w:left="-284" w:firstLine="426"/>
        <w:rPr>
          <w:rFonts w:ascii="Times New Roman" w:hAnsi="Times New Roman" w:cs="Times New Roman"/>
          <w:caps/>
          <w:sz w:val="24"/>
          <w:szCs w:val="24"/>
          <w:lang w:val="ru-RU"/>
        </w:rPr>
      </w:pPr>
    </w:p>
    <w:p w:rsidR="00D53A0D" w:rsidRPr="00491D94" w:rsidRDefault="00D53A0D" w:rsidP="003D7C1C">
      <w:pPr>
        <w:pStyle w:val="afb"/>
        <w:shd w:val="clear" w:color="auto" w:fill="FFFFFF"/>
        <w:ind w:left="-284" w:firstLine="426"/>
        <w:rPr>
          <w:rFonts w:ascii="Times New Roman" w:hAnsi="Times New Roman" w:cs="Times New Roman"/>
          <w:sz w:val="24"/>
          <w:szCs w:val="24"/>
          <w:lang w:val="bg-BG"/>
        </w:rPr>
      </w:pPr>
      <w:r w:rsidRPr="00FD114D">
        <w:rPr>
          <w:rFonts w:ascii="Times New Roman" w:hAnsi="Times New Roman" w:cs="Times New Roman"/>
          <w:sz w:val="24"/>
          <w:szCs w:val="24"/>
          <w:lang w:val="ru-RU"/>
        </w:rPr>
        <w:t>З А</w:t>
      </w:r>
    </w:p>
    <w:p w:rsidR="00D53A0D" w:rsidRPr="00FD114D" w:rsidRDefault="00D53A0D" w:rsidP="003D7C1C">
      <w:pPr>
        <w:pStyle w:val="afb"/>
        <w:shd w:val="clear" w:color="auto" w:fill="FFFFFF"/>
        <w:ind w:left="-284" w:firstLine="426"/>
        <w:rPr>
          <w:rFonts w:ascii="Times New Roman" w:hAnsi="Times New Roman" w:cs="Times New Roman"/>
          <w:sz w:val="24"/>
          <w:szCs w:val="24"/>
          <w:lang w:val="ru-RU"/>
        </w:rPr>
      </w:pPr>
    </w:p>
    <w:p w:rsidR="00D53A0D" w:rsidRPr="00C97E34" w:rsidRDefault="00C650E9" w:rsidP="003D7C1C">
      <w:pPr>
        <w:pStyle w:val="afb"/>
        <w:shd w:val="clear" w:color="auto" w:fill="FFFFFF"/>
        <w:ind w:left="-284" w:firstLine="426"/>
        <w:rPr>
          <w:rFonts w:ascii="Times New Roman" w:hAnsi="Times New Roman" w:cs="Times New Roman"/>
          <w:sz w:val="24"/>
          <w:szCs w:val="24"/>
          <w:lang w:val="bg-BG"/>
        </w:rPr>
      </w:pPr>
      <w:r>
        <w:rPr>
          <w:rFonts w:ascii="Times New Roman" w:hAnsi="Times New Roman" w:cs="Times New Roman"/>
          <w:sz w:val="24"/>
          <w:szCs w:val="24"/>
          <w:lang w:val="ru-RU"/>
        </w:rPr>
        <w:t>УЧАСТИЕ В</w:t>
      </w:r>
      <w:r w:rsidR="00D53A0D" w:rsidRPr="00FD114D">
        <w:rPr>
          <w:rFonts w:ascii="Times New Roman" w:hAnsi="Times New Roman" w:cs="Times New Roman"/>
          <w:sz w:val="24"/>
          <w:szCs w:val="24"/>
          <w:lang w:val="ru-RU"/>
        </w:rPr>
        <w:t xml:space="preserve"> </w:t>
      </w:r>
      <w:r>
        <w:rPr>
          <w:rFonts w:ascii="Times New Roman" w:hAnsi="Times New Roman" w:cs="Times New Roman"/>
          <w:sz w:val="24"/>
          <w:szCs w:val="24"/>
          <w:lang w:val="ru-RU"/>
        </w:rPr>
        <w:t>ПУБЛИЧНО СЪСТЕЗАНИЕ З</w:t>
      </w:r>
      <w:r w:rsidR="00D53A0D" w:rsidRPr="00FD114D">
        <w:rPr>
          <w:rFonts w:ascii="Times New Roman" w:hAnsi="Times New Roman" w:cs="Times New Roman"/>
          <w:sz w:val="24"/>
          <w:szCs w:val="24"/>
          <w:lang w:val="ru-RU"/>
        </w:rPr>
        <w:t xml:space="preserve">А   </w:t>
      </w:r>
    </w:p>
    <w:p w:rsidR="00D53A0D" w:rsidRPr="00FD114D" w:rsidRDefault="00C650E9" w:rsidP="003D7C1C">
      <w:pPr>
        <w:pStyle w:val="afb"/>
        <w:shd w:val="clear" w:color="auto" w:fill="FFFFFF"/>
        <w:ind w:left="-284" w:firstLine="426"/>
        <w:rPr>
          <w:rFonts w:ascii="Times New Roman" w:hAnsi="Times New Roman" w:cs="Times New Roman"/>
          <w:sz w:val="24"/>
          <w:szCs w:val="24"/>
          <w:lang w:val="ru-RU"/>
        </w:rPr>
      </w:pPr>
      <w:r>
        <w:rPr>
          <w:rFonts w:ascii="Times New Roman" w:hAnsi="Times New Roman" w:cs="Times New Roman"/>
          <w:sz w:val="24"/>
          <w:szCs w:val="24"/>
          <w:lang w:val="ru-RU"/>
        </w:rPr>
        <w:t>ВЪЗЛАГАНЕ НА ОБЩЕСТВЕН</w:t>
      </w:r>
      <w:r w:rsidR="00D53A0D" w:rsidRPr="00FD114D">
        <w:rPr>
          <w:rFonts w:ascii="Times New Roman" w:hAnsi="Times New Roman" w:cs="Times New Roman"/>
          <w:sz w:val="24"/>
          <w:szCs w:val="24"/>
          <w:lang w:val="ru-RU"/>
        </w:rPr>
        <w:t xml:space="preserve">А  </w:t>
      </w:r>
    </w:p>
    <w:p w:rsidR="00D53A0D" w:rsidRPr="00FD114D" w:rsidRDefault="00C650E9" w:rsidP="003D7C1C">
      <w:pPr>
        <w:pStyle w:val="afb"/>
        <w:shd w:val="clear" w:color="auto" w:fill="FFFFFF"/>
        <w:ind w:left="-284" w:firstLine="426"/>
        <w:rPr>
          <w:rFonts w:ascii="Times New Roman" w:hAnsi="Times New Roman" w:cs="Times New Roman"/>
          <w:sz w:val="24"/>
          <w:szCs w:val="24"/>
          <w:lang w:val="ru-RU"/>
        </w:rPr>
      </w:pPr>
      <w:r>
        <w:rPr>
          <w:rFonts w:ascii="Times New Roman" w:hAnsi="Times New Roman" w:cs="Times New Roman"/>
          <w:sz w:val="24"/>
          <w:szCs w:val="24"/>
          <w:lang w:val="ru-RU"/>
        </w:rPr>
        <w:t>ПОРЪЧКА С ПРЕДМЕ</w:t>
      </w:r>
      <w:r w:rsidR="00D53A0D" w:rsidRPr="00FD114D">
        <w:rPr>
          <w:rFonts w:ascii="Times New Roman" w:hAnsi="Times New Roman" w:cs="Times New Roman"/>
          <w:sz w:val="24"/>
          <w:szCs w:val="24"/>
          <w:lang w:val="ru-RU"/>
        </w:rPr>
        <w:t>Т:</w:t>
      </w:r>
    </w:p>
    <w:p w:rsidR="00D53A0D" w:rsidRPr="00790910" w:rsidRDefault="00D53A0D" w:rsidP="003D7C1C">
      <w:pPr>
        <w:shd w:val="clear" w:color="auto" w:fill="FFFFFF"/>
        <w:ind w:left="-284" w:firstLine="426"/>
        <w:jc w:val="center"/>
        <w:rPr>
          <w:b/>
          <w:bCs/>
        </w:rPr>
      </w:pPr>
    </w:p>
    <w:p w:rsidR="009A458C" w:rsidRDefault="00D53A0D" w:rsidP="00B01B3B">
      <w:pPr>
        <w:shd w:val="clear" w:color="auto" w:fill="FFFFFF"/>
        <w:ind w:left="-284" w:firstLine="426"/>
        <w:jc w:val="center"/>
        <w:rPr>
          <w:b/>
          <w:bCs/>
          <w:lang w:val="en-US"/>
        </w:rPr>
      </w:pPr>
      <w:r w:rsidRPr="00790910">
        <w:rPr>
          <w:b/>
          <w:bCs/>
        </w:rPr>
        <w:t>„</w:t>
      </w:r>
      <w:r w:rsidR="00B01B3B">
        <w:rPr>
          <w:b/>
        </w:rPr>
        <w:t>Ремонт на покрив в СУ „Никола Вапцаров“, гр. Силистра - стара и нова част</w:t>
      </w:r>
      <w:r w:rsidR="009A458C">
        <w:rPr>
          <w:b/>
          <w:bCs/>
        </w:rPr>
        <w:t>“</w:t>
      </w:r>
    </w:p>
    <w:p w:rsidR="00D53A0D" w:rsidRDefault="00D53A0D" w:rsidP="003D7C1C">
      <w:pPr>
        <w:shd w:val="clear" w:color="auto" w:fill="FFFFFF"/>
        <w:ind w:left="-284" w:firstLine="426"/>
        <w:rPr>
          <w:b/>
          <w:bCs/>
        </w:rPr>
      </w:pPr>
    </w:p>
    <w:p w:rsidR="00D53A0D" w:rsidRDefault="00D53A0D" w:rsidP="009A458C">
      <w:pPr>
        <w:shd w:val="clear" w:color="auto" w:fill="FFFFFF"/>
        <w:rPr>
          <w:b/>
          <w:bCs/>
        </w:rPr>
      </w:pPr>
    </w:p>
    <w:p w:rsidR="00D53A0D" w:rsidRDefault="00D53A0D" w:rsidP="003D7C1C">
      <w:pPr>
        <w:shd w:val="clear" w:color="auto" w:fill="FFFFFF"/>
        <w:ind w:left="-284" w:firstLine="426"/>
        <w:rPr>
          <w:b/>
          <w:bCs/>
        </w:rPr>
      </w:pPr>
    </w:p>
    <w:p w:rsidR="00D53A0D" w:rsidRPr="00790910" w:rsidRDefault="00D53A0D" w:rsidP="003D7C1C">
      <w:pPr>
        <w:shd w:val="clear" w:color="auto" w:fill="FFFFFF"/>
        <w:ind w:left="-284" w:firstLine="426"/>
        <w:rPr>
          <w:b/>
          <w:bCs/>
        </w:rPr>
      </w:pPr>
    </w:p>
    <w:p w:rsidR="00D53A0D" w:rsidRPr="00790910" w:rsidRDefault="00D53A0D" w:rsidP="003D7C1C">
      <w:pPr>
        <w:ind w:left="-284" w:firstLine="426"/>
        <w:jc w:val="both"/>
        <w:rPr>
          <w:b/>
          <w:bCs/>
          <w:i/>
          <w:iCs/>
        </w:rPr>
      </w:pPr>
      <w:r>
        <w:rPr>
          <w:b/>
          <w:bCs/>
          <w:i/>
          <w:iCs/>
        </w:rPr>
        <w:t>Съгласувал</w:t>
      </w:r>
      <w:r w:rsidRPr="00790910">
        <w:rPr>
          <w:b/>
          <w:bCs/>
          <w:i/>
          <w:iCs/>
        </w:rPr>
        <w:t xml:space="preserve">: </w:t>
      </w:r>
    </w:p>
    <w:p w:rsidR="00D53A0D" w:rsidRDefault="00D53A0D" w:rsidP="003D7C1C">
      <w:pPr>
        <w:ind w:left="-284" w:firstLine="426"/>
        <w:jc w:val="both"/>
        <w:rPr>
          <w:b/>
          <w:bCs/>
          <w:i/>
          <w:iCs/>
        </w:rPr>
      </w:pPr>
    </w:p>
    <w:p w:rsidR="00840F61" w:rsidRDefault="00840F61" w:rsidP="003D7C1C">
      <w:pPr>
        <w:ind w:left="-284" w:firstLine="426"/>
        <w:jc w:val="both"/>
        <w:rPr>
          <w:b/>
          <w:bCs/>
          <w:i/>
          <w:iCs/>
        </w:rPr>
      </w:pPr>
    </w:p>
    <w:p w:rsidR="00D53A0D" w:rsidRPr="00790910" w:rsidRDefault="00840F61" w:rsidP="003D7C1C">
      <w:pPr>
        <w:ind w:left="-284" w:firstLine="426"/>
        <w:jc w:val="both"/>
        <w:rPr>
          <w:b/>
          <w:bCs/>
          <w:i/>
          <w:iCs/>
        </w:rPr>
      </w:pPr>
      <w:r>
        <w:rPr>
          <w:bCs/>
          <w:i/>
          <w:iCs/>
          <w:sz w:val="16"/>
          <w:szCs w:val="16"/>
        </w:rPr>
        <w:t>зали</w:t>
      </w:r>
      <w:r w:rsidR="00C97E34">
        <w:rPr>
          <w:bCs/>
          <w:i/>
          <w:iCs/>
          <w:sz w:val="16"/>
          <w:szCs w:val="16"/>
        </w:rPr>
        <w:t>чено обстоятелство на осн. чл. 2</w:t>
      </w:r>
      <w:r>
        <w:rPr>
          <w:bCs/>
          <w:i/>
          <w:iCs/>
          <w:sz w:val="16"/>
          <w:szCs w:val="16"/>
        </w:rPr>
        <w:t xml:space="preserve"> от ЗЗЛД</w:t>
      </w:r>
    </w:p>
    <w:p w:rsidR="00D53A0D" w:rsidRPr="0069743A" w:rsidRDefault="00360729" w:rsidP="003D7C1C">
      <w:pPr>
        <w:ind w:left="-284" w:firstLine="426"/>
        <w:jc w:val="both"/>
        <w:rPr>
          <w:b/>
          <w:bCs/>
          <w:iCs/>
        </w:rPr>
      </w:pPr>
      <w:r>
        <w:rPr>
          <w:b/>
          <w:bCs/>
          <w:iCs/>
        </w:rPr>
        <w:t>инж. Тихомир Борачев</w:t>
      </w:r>
    </w:p>
    <w:p w:rsidR="00D53A0D" w:rsidRPr="0069743A" w:rsidRDefault="00360729" w:rsidP="00360729">
      <w:pPr>
        <w:ind w:left="-284" w:firstLine="426"/>
        <w:jc w:val="both"/>
        <w:rPr>
          <w:b/>
          <w:bCs/>
          <w:iCs/>
        </w:rPr>
      </w:pPr>
      <w:r>
        <w:rPr>
          <w:b/>
          <w:bCs/>
          <w:iCs/>
        </w:rPr>
        <w:t xml:space="preserve">зам.-кмет </w:t>
      </w:r>
      <w:r w:rsidR="0069743A">
        <w:rPr>
          <w:b/>
          <w:bCs/>
          <w:iCs/>
        </w:rPr>
        <w:t>„Устройство на територията“</w:t>
      </w:r>
    </w:p>
    <w:p w:rsidR="00482D55" w:rsidRDefault="00482D55" w:rsidP="00777A56">
      <w:pPr>
        <w:shd w:val="clear" w:color="auto" w:fill="FFFFFF"/>
        <w:rPr>
          <w:b/>
          <w:bCs/>
        </w:rPr>
      </w:pPr>
    </w:p>
    <w:p w:rsidR="00360729" w:rsidRDefault="00360729"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B01B3B" w:rsidRDefault="00B01B3B" w:rsidP="00777A56">
      <w:pPr>
        <w:shd w:val="clear" w:color="auto" w:fill="FFFFFF"/>
        <w:rPr>
          <w:b/>
          <w:bCs/>
          <w:lang w:val="en-US"/>
        </w:rPr>
      </w:pPr>
    </w:p>
    <w:p w:rsidR="007F61EB" w:rsidRDefault="007F61EB" w:rsidP="00B01B3B">
      <w:pPr>
        <w:shd w:val="clear" w:color="auto" w:fill="FFFFFF"/>
        <w:rPr>
          <w:b/>
          <w:bCs/>
          <w:lang w:val="en-US"/>
        </w:rPr>
      </w:pPr>
    </w:p>
    <w:p w:rsidR="00B01B3B" w:rsidRPr="00B01B3B" w:rsidRDefault="00B01B3B" w:rsidP="00B01B3B">
      <w:pPr>
        <w:shd w:val="clear" w:color="auto" w:fill="FFFFFF"/>
        <w:rPr>
          <w:b/>
          <w:bCs/>
          <w:lang w:val="en-US"/>
        </w:rPr>
      </w:pPr>
    </w:p>
    <w:p w:rsidR="00D53A0D" w:rsidRPr="00790910" w:rsidRDefault="00D53A0D" w:rsidP="00AA374D">
      <w:pPr>
        <w:shd w:val="clear" w:color="auto" w:fill="FFFFFF"/>
        <w:rPr>
          <w:b/>
          <w:bCs/>
        </w:rPr>
      </w:pPr>
    </w:p>
    <w:p w:rsidR="00D53A0D" w:rsidRDefault="00D53A0D" w:rsidP="00AA374D">
      <w:pPr>
        <w:shd w:val="clear" w:color="auto" w:fill="FFFFFF"/>
        <w:ind w:left="-284" w:firstLine="426"/>
        <w:jc w:val="center"/>
        <w:rPr>
          <w:b/>
          <w:bCs/>
        </w:rPr>
      </w:pPr>
      <w:r w:rsidRPr="00790910">
        <w:rPr>
          <w:b/>
          <w:bCs/>
        </w:rPr>
        <w:t>ГР.</w:t>
      </w:r>
      <w:r>
        <w:rPr>
          <w:b/>
          <w:bCs/>
        </w:rPr>
        <w:t xml:space="preserve"> </w:t>
      </w:r>
      <w:r w:rsidR="00482D55">
        <w:rPr>
          <w:b/>
          <w:bCs/>
        </w:rPr>
        <w:t>СИЛИСТРА, 201</w:t>
      </w:r>
      <w:r w:rsidR="004051A4">
        <w:rPr>
          <w:b/>
          <w:bCs/>
        </w:rPr>
        <w:t>9</w:t>
      </w:r>
      <w:r w:rsidR="00AA374D">
        <w:rPr>
          <w:b/>
          <w:bCs/>
        </w:rPr>
        <w:t xml:space="preserve"> г.</w:t>
      </w:r>
    </w:p>
    <w:p w:rsidR="00D448E3" w:rsidRDefault="00D448E3" w:rsidP="00AA374D">
      <w:pPr>
        <w:shd w:val="clear" w:color="auto" w:fill="FFFFFF"/>
        <w:ind w:left="-284" w:firstLine="426"/>
        <w:jc w:val="center"/>
        <w:rPr>
          <w:b/>
          <w:bCs/>
        </w:rPr>
      </w:pPr>
    </w:p>
    <w:p w:rsidR="00D448E3" w:rsidRPr="00AA374D" w:rsidRDefault="00D448E3" w:rsidP="00AA374D">
      <w:pPr>
        <w:shd w:val="clear" w:color="auto" w:fill="FFFFFF"/>
        <w:ind w:left="-284" w:firstLine="426"/>
        <w:jc w:val="center"/>
        <w:rPr>
          <w:b/>
          <w:bCs/>
        </w:rPr>
      </w:pPr>
    </w:p>
    <w:p w:rsidR="00D53A0D" w:rsidRDefault="00D53A0D" w:rsidP="003D7C1C">
      <w:pPr>
        <w:shd w:val="clear" w:color="auto" w:fill="FFFFFF"/>
        <w:ind w:left="-284" w:firstLine="426"/>
        <w:jc w:val="center"/>
        <w:rPr>
          <w:b/>
          <w:bCs/>
        </w:rPr>
      </w:pPr>
      <w:r>
        <w:rPr>
          <w:b/>
          <w:bCs/>
        </w:rPr>
        <w:t>СЪДЪРЖАНИЕ :</w:t>
      </w:r>
    </w:p>
    <w:p w:rsidR="00D53A0D" w:rsidRDefault="00D53A0D" w:rsidP="003D7C1C">
      <w:pPr>
        <w:shd w:val="clear" w:color="auto" w:fill="FFFFFF"/>
        <w:ind w:left="-284" w:firstLine="426"/>
        <w:jc w:val="center"/>
        <w:rPr>
          <w:b/>
          <w:bCs/>
        </w:rPr>
      </w:pPr>
    </w:p>
    <w:p w:rsidR="00D53A0D" w:rsidRDefault="00D53A0D" w:rsidP="003D7C1C">
      <w:pPr>
        <w:shd w:val="clear" w:color="auto" w:fill="FFFFFF"/>
        <w:ind w:left="-284" w:firstLine="426"/>
        <w:jc w:val="both"/>
        <w:rPr>
          <w:b/>
          <w:bCs/>
        </w:rPr>
      </w:pPr>
      <w:r>
        <w:rPr>
          <w:b/>
          <w:bCs/>
        </w:rPr>
        <w:t xml:space="preserve">І. ИЗИСКВАНИЯ И УКАЗАНИЯ ЗА ПОДГОТОВКА НА ОФЕРТАТА, РЕДА И УСЛОВИЯТА ЗА ПРОВЕЖДАНЕ НА </w:t>
      </w:r>
      <w:r w:rsidR="00BC331D">
        <w:rPr>
          <w:b/>
          <w:bCs/>
        </w:rPr>
        <w:t>ПУБЛИЧНО СЪСТЕЗАНИЕ</w:t>
      </w:r>
      <w:r>
        <w:rPr>
          <w:b/>
          <w:bCs/>
        </w:rPr>
        <w:t xml:space="preserve"> ЗА ВЪЗЛАГАНЕ НА ОБЩЕСТВЕНА ПОРЪЧКА</w:t>
      </w:r>
    </w:p>
    <w:p w:rsidR="00D53A0D" w:rsidRDefault="00D53A0D" w:rsidP="003D7C1C">
      <w:pPr>
        <w:keepNext/>
        <w:ind w:left="-284" w:firstLine="426"/>
        <w:jc w:val="both"/>
        <w:outlineLvl w:val="0"/>
      </w:pPr>
      <w:r>
        <w:t>1. Възложител</w:t>
      </w:r>
    </w:p>
    <w:p w:rsidR="00D53A0D" w:rsidRDefault="00D53A0D" w:rsidP="003D7C1C">
      <w:pPr>
        <w:ind w:left="-284" w:firstLine="426"/>
        <w:jc w:val="both"/>
      </w:pPr>
      <w:r>
        <w:t xml:space="preserve">2. Правно основание за откриване на процедурата </w:t>
      </w:r>
    </w:p>
    <w:p w:rsidR="00D53A0D" w:rsidRDefault="00D53A0D" w:rsidP="003D7C1C">
      <w:pPr>
        <w:ind w:left="-284" w:firstLine="426"/>
        <w:jc w:val="both"/>
      </w:pPr>
      <w:r>
        <w:t>3. Цел на обществената поръчка</w:t>
      </w:r>
    </w:p>
    <w:p w:rsidR="00D53A0D" w:rsidRDefault="00D53A0D" w:rsidP="003D7C1C">
      <w:pPr>
        <w:ind w:left="-284" w:firstLine="426"/>
        <w:jc w:val="both"/>
      </w:pPr>
      <w:r>
        <w:t>4. Мотив за избор на процедура по възлагане на поръчката</w:t>
      </w:r>
    </w:p>
    <w:p w:rsidR="00D53A0D" w:rsidRDefault="00D53A0D" w:rsidP="003D7C1C">
      <w:pPr>
        <w:ind w:left="-284" w:firstLine="426"/>
        <w:jc w:val="both"/>
      </w:pPr>
      <w:r>
        <w:t>5. Обект на настоящата обществена поръчка</w:t>
      </w:r>
    </w:p>
    <w:p w:rsidR="00D53A0D" w:rsidRDefault="00D53A0D" w:rsidP="003D7C1C">
      <w:pPr>
        <w:ind w:left="-284" w:firstLine="426"/>
        <w:jc w:val="both"/>
      </w:pPr>
      <w:r>
        <w:t>6. Финансова рамка</w:t>
      </w:r>
    </w:p>
    <w:p w:rsidR="00D53A0D" w:rsidRDefault="00D53A0D" w:rsidP="003D7C1C">
      <w:pPr>
        <w:shd w:val="clear" w:color="auto" w:fill="FFFFFF"/>
        <w:ind w:left="-284" w:firstLine="426"/>
        <w:jc w:val="both"/>
        <w:outlineLvl w:val="0"/>
      </w:pPr>
      <w:r>
        <w:rPr>
          <w:lang w:eastAsia="ar-SA"/>
        </w:rPr>
        <w:t xml:space="preserve">7. </w:t>
      </w:r>
      <w:r>
        <w:t xml:space="preserve">Предмет на поръчката </w:t>
      </w:r>
    </w:p>
    <w:p w:rsidR="00D53A0D" w:rsidRDefault="00D53A0D" w:rsidP="003D7C1C">
      <w:pPr>
        <w:shd w:val="clear" w:color="auto" w:fill="FFFFFF"/>
        <w:tabs>
          <w:tab w:val="left" w:pos="720"/>
        </w:tabs>
        <w:autoSpaceDE w:val="0"/>
        <w:autoSpaceDN w:val="0"/>
        <w:adjustRightInd w:val="0"/>
        <w:ind w:left="-284" w:firstLine="426"/>
        <w:jc w:val="both"/>
        <w:outlineLvl w:val="0"/>
      </w:pPr>
      <w:r>
        <w:t xml:space="preserve">8. Място за изпълнение на поръчката </w:t>
      </w:r>
    </w:p>
    <w:p w:rsidR="00D53A0D" w:rsidRDefault="00D53A0D" w:rsidP="003D7C1C">
      <w:pPr>
        <w:shd w:val="clear" w:color="auto" w:fill="FFFFFF"/>
        <w:tabs>
          <w:tab w:val="left" w:pos="1080"/>
        </w:tabs>
        <w:autoSpaceDE w:val="0"/>
        <w:autoSpaceDN w:val="0"/>
        <w:adjustRightInd w:val="0"/>
        <w:ind w:left="-284" w:firstLine="426"/>
        <w:jc w:val="both"/>
        <w:rPr>
          <w:highlight w:val="yellow"/>
        </w:rPr>
      </w:pPr>
      <w:r>
        <w:t>9. Срок за изпълнение на поръчката</w:t>
      </w:r>
    </w:p>
    <w:p w:rsidR="00D53A0D" w:rsidRDefault="00D53A0D" w:rsidP="003D7C1C">
      <w:pPr>
        <w:shd w:val="clear" w:color="auto" w:fill="FFFFFF"/>
        <w:tabs>
          <w:tab w:val="left" w:pos="709"/>
        </w:tabs>
        <w:autoSpaceDE w:val="0"/>
        <w:autoSpaceDN w:val="0"/>
        <w:adjustRightInd w:val="0"/>
        <w:ind w:left="-284" w:firstLine="426"/>
        <w:jc w:val="both"/>
      </w:pPr>
      <w:r>
        <w:t xml:space="preserve">10. Срок на валидност на офертите </w:t>
      </w:r>
    </w:p>
    <w:p w:rsidR="00D53A0D" w:rsidRDefault="00D53A0D" w:rsidP="003D7C1C">
      <w:pPr>
        <w:shd w:val="clear" w:color="auto" w:fill="FFFFFF"/>
        <w:tabs>
          <w:tab w:val="left" w:pos="709"/>
        </w:tabs>
        <w:autoSpaceDE w:val="0"/>
        <w:autoSpaceDN w:val="0"/>
        <w:adjustRightInd w:val="0"/>
        <w:ind w:left="-284" w:firstLine="426"/>
        <w:jc w:val="both"/>
      </w:pPr>
      <w:r>
        <w:t xml:space="preserve">11. Условия за получаване на разяснения по документацията за участие </w:t>
      </w:r>
    </w:p>
    <w:p w:rsidR="00D53A0D" w:rsidRDefault="00D53A0D" w:rsidP="003D7C1C">
      <w:pPr>
        <w:shd w:val="clear" w:color="auto" w:fill="FFFFFF"/>
        <w:ind w:left="-284" w:firstLine="426"/>
        <w:jc w:val="both"/>
        <w:rPr>
          <w:spacing w:val="-1"/>
        </w:rPr>
      </w:pPr>
      <w:r>
        <w:t xml:space="preserve">      </w:t>
      </w:r>
      <w:r>
        <w:tab/>
        <w:t xml:space="preserve">   </w:t>
      </w:r>
    </w:p>
    <w:p w:rsidR="00D53A0D" w:rsidRDefault="00D53A0D" w:rsidP="003D7C1C">
      <w:pPr>
        <w:shd w:val="clear" w:color="auto" w:fill="FFFFFF"/>
        <w:ind w:left="-284" w:firstLine="426"/>
        <w:outlineLvl w:val="0"/>
        <w:rPr>
          <w:b/>
          <w:bCs/>
        </w:rPr>
      </w:pPr>
      <w:r>
        <w:rPr>
          <w:b/>
          <w:bCs/>
        </w:rPr>
        <w:t>ІІ. УЧАСТИЕ В ПРОЦЕДУРАТА</w:t>
      </w:r>
    </w:p>
    <w:p w:rsidR="00D53A0D" w:rsidRDefault="00D53A0D" w:rsidP="003D7C1C">
      <w:pPr>
        <w:tabs>
          <w:tab w:val="left" w:pos="993"/>
        </w:tabs>
        <w:ind w:left="-284" w:firstLine="426"/>
        <w:jc w:val="both"/>
      </w:pPr>
      <w:r>
        <w:t>1. Общи изисквания</w:t>
      </w:r>
    </w:p>
    <w:p w:rsidR="00D53A0D" w:rsidRDefault="00D53A0D" w:rsidP="003D7C1C">
      <w:pPr>
        <w:ind w:left="-284" w:firstLine="426"/>
      </w:pPr>
      <w:r>
        <w:t xml:space="preserve">2. Условия за допустимост на участниците </w:t>
      </w:r>
    </w:p>
    <w:p w:rsidR="00D53A0D" w:rsidRDefault="00D53A0D" w:rsidP="003D7C1C">
      <w:pPr>
        <w:shd w:val="clear" w:color="auto" w:fill="FFFFFF"/>
        <w:ind w:left="-284" w:firstLine="426"/>
      </w:pPr>
      <w:r>
        <w:t>3. Критерии за подбор.</w:t>
      </w:r>
    </w:p>
    <w:p w:rsidR="00D53A0D" w:rsidRDefault="00D53A0D" w:rsidP="003D7C1C">
      <w:pPr>
        <w:shd w:val="clear" w:color="auto" w:fill="FFFFFF"/>
        <w:ind w:left="-284" w:firstLine="426"/>
        <w:jc w:val="both"/>
      </w:pPr>
    </w:p>
    <w:p w:rsidR="00D53A0D" w:rsidRDefault="00D53A0D" w:rsidP="003D7C1C">
      <w:pPr>
        <w:shd w:val="clear" w:color="auto" w:fill="FFFFFF"/>
        <w:ind w:left="-284" w:firstLine="426"/>
        <w:outlineLvl w:val="0"/>
        <w:rPr>
          <w:b/>
          <w:bCs/>
        </w:rPr>
      </w:pPr>
      <w:r>
        <w:rPr>
          <w:b/>
          <w:bCs/>
        </w:rPr>
        <w:t>ІII. ИЗИСКВАНИЯ КЪМ ОФЕРТИТЕ</w:t>
      </w:r>
    </w:p>
    <w:p w:rsidR="00D53A0D" w:rsidRDefault="00D53A0D" w:rsidP="003D7C1C">
      <w:pPr>
        <w:shd w:val="clear" w:color="auto" w:fill="FFFFFF"/>
        <w:ind w:left="-284" w:firstLine="426"/>
        <w:jc w:val="both"/>
        <w:outlineLvl w:val="0"/>
        <w:rPr>
          <w:u w:val="single"/>
        </w:rPr>
      </w:pPr>
      <w:r>
        <w:t xml:space="preserve">1. Подготовка на офертата </w:t>
      </w:r>
    </w:p>
    <w:p w:rsidR="00D53A0D" w:rsidRDefault="00D53A0D" w:rsidP="003D7C1C">
      <w:pPr>
        <w:shd w:val="clear" w:color="auto" w:fill="FFFFFF"/>
        <w:ind w:left="-284" w:firstLine="426"/>
        <w:jc w:val="both"/>
        <w:outlineLvl w:val="0"/>
      </w:pPr>
      <w:r>
        <w:t xml:space="preserve">2. Съдържание на офертата </w:t>
      </w:r>
    </w:p>
    <w:p w:rsidR="00D53A0D" w:rsidRDefault="00D53A0D" w:rsidP="003D7C1C">
      <w:pPr>
        <w:shd w:val="clear" w:color="auto" w:fill="FFFFFF"/>
        <w:autoSpaceDE w:val="0"/>
        <w:autoSpaceDN w:val="0"/>
        <w:adjustRightInd w:val="0"/>
        <w:ind w:left="-284" w:firstLine="426"/>
        <w:outlineLvl w:val="0"/>
      </w:pPr>
      <w:r>
        <w:t>3. Изисквания към документите:</w:t>
      </w:r>
    </w:p>
    <w:p w:rsidR="00D53A0D" w:rsidRDefault="00D53A0D" w:rsidP="003D7C1C">
      <w:pPr>
        <w:shd w:val="clear" w:color="auto" w:fill="FFFFFF"/>
        <w:autoSpaceDE w:val="0"/>
        <w:autoSpaceDN w:val="0"/>
        <w:adjustRightInd w:val="0"/>
        <w:ind w:left="-284" w:firstLine="426"/>
        <w:jc w:val="both"/>
      </w:pPr>
      <w:r>
        <w:t xml:space="preserve">4. Подаване на оферти </w:t>
      </w:r>
    </w:p>
    <w:p w:rsidR="00D53A0D" w:rsidRDefault="00D53A0D" w:rsidP="003D7C1C">
      <w:pPr>
        <w:ind w:left="-284" w:firstLine="426"/>
        <w:jc w:val="both"/>
        <w:outlineLvl w:val="2"/>
      </w:pPr>
      <w:r>
        <w:t>5. Приемане и връщане на оферти</w:t>
      </w:r>
    </w:p>
    <w:p w:rsidR="00D53A0D" w:rsidRPr="0069743A" w:rsidRDefault="00D53A0D" w:rsidP="0069743A">
      <w:pPr>
        <w:pStyle w:val="BodyText3"/>
        <w:shd w:val="clear" w:color="auto" w:fill="auto"/>
        <w:tabs>
          <w:tab w:val="left" w:pos="709"/>
        </w:tabs>
        <w:spacing w:after="0" w:line="240" w:lineRule="auto"/>
        <w:ind w:left="-284" w:firstLine="426"/>
        <w:jc w:val="both"/>
        <w:rPr>
          <w:sz w:val="24"/>
          <w:szCs w:val="24"/>
        </w:rPr>
      </w:pPr>
      <w:r>
        <w:rPr>
          <w:sz w:val="24"/>
          <w:szCs w:val="24"/>
        </w:rPr>
        <w:t xml:space="preserve"> </w:t>
      </w:r>
    </w:p>
    <w:p w:rsidR="00D53A0D" w:rsidRDefault="0069743A" w:rsidP="003D7C1C">
      <w:pPr>
        <w:shd w:val="clear" w:color="auto" w:fill="FFFFFF"/>
        <w:tabs>
          <w:tab w:val="left" w:pos="720"/>
        </w:tabs>
        <w:ind w:left="-284" w:firstLine="426"/>
        <w:jc w:val="both"/>
        <w:rPr>
          <w:b/>
          <w:bCs/>
        </w:rPr>
      </w:pPr>
      <w:r w:rsidRPr="0069743A">
        <w:rPr>
          <w:b/>
          <w:bCs/>
          <w:color w:val="000000"/>
        </w:rPr>
        <w:t>І</w:t>
      </w:r>
      <w:r w:rsidR="00D53A0D">
        <w:rPr>
          <w:b/>
          <w:bCs/>
        </w:rPr>
        <w:t>V. ИЗЧИСЛЯВАНЕ НА СРОКОВЕ</w:t>
      </w:r>
    </w:p>
    <w:p w:rsidR="00D53A0D" w:rsidRDefault="00D53A0D" w:rsidP="003D7C1C">
      <w:pPr>
        <w:shd w:val="clear" w:color="auto" w:fill="FFFFFF"/>
        <w:tabs>
          <w:tab w:val="left" w:pos="720"/>
        </w:tabs>
        <w:ind w:left="-284" w:firstLine="426"/>
        <w:jc w:val="both"/>
        <w:rPr>
          <w:b/>
          <w:bCs/>
          <w:u w:val="single"/>
        </w:rPr>
      </w:pPr>
    </w:p>
    <w:p w:rsidR="00D53A0D" w:rsidRDefault="0069743A" w:rsidP="003D7C1C">
      <w:pPr>
        <w:shd w:val="clear" w:color="auto" w:fill="FFFFFF"/>
        <w:ind w:left="-284" w:firstLine="426"/>
        <w:rPr>
          <w:b/>
          <w:bCs/>
          <w:color w:val="000000"/>
        </w:rPr>
      </w:pPr>
      <w:r>
        <w:rPr>
          <w:b/>
          <w:bCs/>
          <w:color w:val="000000"/>
        </w:rPr>
        <w:t>V</w:t>
      </w:r>
      <w:r w:rsidR="00D53A0D">
        <w:rPr>
          <w:b/>
          <w:bCs/>
          <w:color w:val="000000"/>
        </w:rPr>
        <w:t>. МЕТОДИКА ЗА ОПРЕДЕЛЯНЕ НА КОМПЛЕКСНАТА ОЦЕНКА КРИТЕРИИ ЗА ВЪЗЛАГАНЕ НА ПОРЪЧКАТА</w:t>
      </w:r>
    </w:p>
    <w:p w:rsidR="00D53A0D" w:rsidRDefault="00D53A0D" w:rsidP="003D7C1C">
      <w:pPr>
        <w:shd w:val="clear" w:color="auto" w:fill="FFFFFF"/>
        <w:ind w:left="-284" w:firstLine="426"/>
        <w:rPr>
          <w:b/>
          <w:bCs/>
          <w:color w:val="000000"/>
        </w:rPr>
      </w:pPr>
    </w:p>
    <w:p w:rsidR="00D53A0D" w:rsidRDefault="0069743A" w:rsidP="003D7C1C">
      <w:pPr>
        <w:shd w:val="clear" w:color="auto" w:fill="FFFFFF"/>
        <w:ind w:left="-284" w:firstLine="426"/>
        <w:rPr>
          <w:b/>
          <w:bCs/>
        </w:rPr>
      </w:pPr>
      <w:r>
        <w:rPr>
          <w:b/>
          <w:bCs/>
        </w:rPr>
        <w:t>VI</w:t>
      </w:r>
      <w:r w:rsidR="00D53A0D">
        <w:rPr>
          <w:b/>
          <w:bCs/>
        </w:rPr>
        <w:t>. ОБРАЗЦИ</w:t>
      </w:r>
    </w:p>
    <w:p w:rsidR="00D53A0D" w:rsidRDefault="00D53A0D" w:rsidP="003D7C1C">
      <w:pPr>
        <w:shd w:val="clear" w:color="auto" w:fill="FFFFFF"/>
        <w:ind w:left="-284" w:firstLine="426"/>
        <w:jc w:val="both"/>
        <w:outlineLvl w:val="0"/>
        <w:rPr>
          <w:b/>
          <w:bCs/>
        </w:rPr>
      </w:pPr>
    </w:p>
    <w:p w:rsidR="00D53A0D" w:rsidRDefault="00D53A0D" w:rsidP="003D7C1C">
      <w:pPr>
        <w:shd w:val="clear" w:color="auto" w:fill="FFFFFF"/>
        <w:ind w:left="-284" w:firstLine="426"/>
        <w:jc w:val="both"/>
        <w:outlineLvl w:val="0"/>
        <w:rPr>
          <w:b/>
          <w:bCs/>
        </w:rPr>
      </w:pPr>
      <w:r>
        <w:rPr>
          <w:b/>
          <w:bCs/>
        </w:rPr>
        <w:t>VІІ. ПРИЛОЖЕНИЯ</w:t>
      </w: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D53A0D" w:rsidRDefault="00D53A0D" w:rsidP="003D7C1C">
      <w:pPr>
        <w:shd w:val="clear" w:color="auto" w:fill="FFFFFF"/>
        <w:ind w:left="-284" w:firstLine="426"/>
        <w:jc w:val="center"/>
        <w:rPr>
          <w:b/>
          <w:bCs/>
          <w:u w:val="single"/>
        </w:rPr>
      </w:pPr>
    </w:p>
    <w:p w:rsidR="00AA374D" w:rsidRDefault="00AA374D" w:rsidP="003D7C1C">
      <w:pPr>
        <w:shd w:val="clear" w:color="auto" w:fill="FFFFFF"/>
        <w:ind w:left="-284" w:firstLine="426"/>
        <w:jc w:val="center"/>
        <w:rPr>
          <w:b/>
          <w:bCs/>
          <w:u w:val="single"/>
        </w:rPr>
      </w:pPr>
    </w:p>
    <w:p w:rsidR="0064089E" w:rsidRDefault="0064089E" w:rsidP="0064089E">
      <w:pPr>
        <w:shd w:val="clear" w:color="auto" w:fill="FFFFFF"/>
        <w:rPr>
          <w:b/>
          <w:bCs/>
          <w:u w:val="single"/>
        </w:rPr>
      </w:pPr>
    </w:p>
    <w:p w:rsidR="005E0492" w:rsidRDefault="005E0492" w:rsidP="0064089E">
      <w:pPr>
        <w:shd w:val="clear" w:color="auto" w:fill="FFFFFF"/>
        <w:rPr>
          <w:b/>
          <w:bCs/>
          <w:u w:val="single"/>
        </w:rPr>
      </w:pPr>
    </w:p>
    <w:p w:rsidR="00D53A0D" w:rsidRDefault="00D53A0D" w:rsidP="003D7C1C">
      <w:pPr>
        <w:shd w:val="clear" w:color="auto" w:fill="FFFFFF"/>
        <w:ind w:left="-284" w:firstLine="426"/>
        <w:jc w:val="center"/>
        <w:rPr>
          <w:b/>
          <w:bCs/>
          <w:u w:val="single"/>
          <w:lang w:val="en-US"/>
        </w:rPr>
      </w:pPr>
    </w:p>
    <w:p w:rsidR="003B6B10" w:rsidRDefault="003B6B10" w:rsidP="003D7C1C">
      <w:pPr>
        <w:shd w:val="clear" w:color="auto" w:fill="FFFFFF"/>
        <w:ind w:left="-284" w:firstLine="426"/>
        <w:jc w:val="center"/>
        <w:rPr>
          <w:b/>
          <w:bCs/>
          <w:u w:val="single"/>
          <w:lang w:val="en-US"/>
        </w:rPr>
      </w:pPr>
    </w:p>
    <w:p w:rsidR="003B6B10" w:rsidRPr="003B6B10" w:rsidRDefault="003B6B10" w:rsidP="003D7C1C">
      <w:pPr>
        <w:shd w:val="clear" w:color="auto" w:fill="FFFFFF"/>
        <w:ind w:left="-284" w:firstLine="426"/>
        <w:jc w:val="center"/>
        <w:rPr>
          <w:b/>
          <w:bCs/>
          <w:u w:val="single"/>
        </w:rPr>
      </w:pPr>
    </w:p>
    <w:p w:rsidR="00D53A0D" w:rsidRPr="000D6895" w:rsidRDefault="00D53A0D" w:rsidP="003D7C1C">
      <w:pPr>
        <w:shd w:val="clear" w:color="auto" w:fill="FFFFFF"/>
        <w:ind w:left="-284" w:firstLine="426"/>
        <w:jc w:val="center"/>
        <w:rPr>
          <w:b/>
          <w:bCs/>
          <w:u w:val="single"/>
        </w:rPr>
      </w:pPr>
      <w:r w:rsidRPr="000D6895">
        <w:rPr>
          <w:b/>
          <w:bCs/>
          <w:u w:val="single"/>
        </w:rPr>
        <w:t xml:space="preserve">І. ИЗИСКВАНИЯ И УКАЗАНИЯ ЗА ПОДГОТОВКА НА ОФЕРТАТА, РЕДА И УСЛОВИЯТА ЗА ПРОВЕЖДАНЕ НА </w:t>
      </w:r>
      <w:r w:rsidR="00BC331D">
        <w:rPr>
          <w:b/>
          <w:bCs/>
          <w:u w:val="single"/>
        </w:rPr>
        <w:t>ПУБЛИЧНО СЪСТЕЗАНИЕ</w:t>
      </w:r>
      <w:r w:rsidRPr="000D6895">
        <w:rPr>
          <w:b/>
          <w:bCs/>
          <w:u w:val="single"/>
        </w:rPr>
        <w:t xml:space="preserve"> ЗА ВЪЗЛАГАНЕ НА ОБЩЕСТВЕНА ПОРЪЧКА</w:t>
      </w:r>
    </w:p>
    <w:p w:rsidR="00D53A0D" w:rsidRPr="00E4554A" w:rsidRDefault="00D53A0D" w:rsidP="003D7C1C">
      <w:pPr>
        <w:shd w:val="clear" w:color="auto" w:fill="FFFFFF"/>
        <w:tabs>
          <w:tab w:val="left" w:pos="0"/>
          <w:tab w:val="left" w:pos="720"/>
        </w:tabs>
        <w:ind w:left="-284" w:firstLine="426"/>
        <w:jc w:val="both"/>
        <w:rPr>
          <w:b/>
          <w:bCs/>
        </w:rPr>
      </w:pPr>
    </w:p>
    <w:p w:rsidR="00D53A0D" w:rsidRPr="00E4554A" w:rsidRDefault="00D53A0D" w:rsidP="003D7C1C">
      <w:pPr>
        <w:shd w:val="clear" w:color="auto" w:fill="FFFFFF"/>
        <w:tabs>
          <w:tab w:val="left" w:pos="0"/>
          <w:tab w:val="left" w:pos="720"/>
        </w:tabs>
        <w:ind w:left="-284" w:firstLine="426"/>
        <w:jc w:val="both"/>
      </w:pPr>
      <w:r w:rsidRPr="00E4554A">
        <w:t xml:space="preserve">Тези указания определят общите правила за подготовката на офертата и изискванията към участниците в </w:t>
      </w:r>
      <w:r w:rsidR="00BC331D">
        <w:t>публично състезание</w:t>
      </w:r>
      <w:r w:rsidRPr="00E4554A">
        <w:t xml:space="preserve"> по </w:t>
      </w:r>
      <w:r>
        <w:t>Закона</w:t>
      </w:r>
      <w:r w:rsidRPr="00E4554A">
        <w:t xml:space="preserve"> за обществените поръчки (ЗОП).</w:t>
      </w:r>
    </w:p>
    <w:p w:rsidR="00D53A0D" w:rsidRPr="00E4554A" w:rsidRDefault="00D53A0D" w:rsidP="003D7C1C">
      <w:pPr>
        <w:shd w:val="clear" w:color="auto" w:fill="FFFFFF"/>
        <w:ind w:left="-284" w:firstLine="426"/>
        <w:jc w:val="both"/>
        <w:rPr>
          <w:b/>
          <w:bCs/>
        </w:rPr>
      </w:pPr>
    </w:p>
    <w:p w:rsidR="00D53A0D" w:rsidRPr="00E4554A" w:rsidRDefault="00D53A0D" w:rsidP="003D7C1C">
      <w:pPr>
        <w:keepNext/>
        <w:ind w:left="-284" w:firstLine="426"/>
        <w:jc w:val="both"/>
        <w:outlineLvl w:val="0"/>
        <w:rPr>
          <w:b/>
          <w:bCs/>
        </w:rPr>
      </w:pPr>
      <w:r>
        <w:rPr>
          <w:b/>
          <w:bCs/>
        </w:rPr>
        <w:t xml:space="preserve">1. </w:t>
      </w:r>
      <w:r w:rsidRPr="00E4554A">
        <w:rPr>
          <w:b/>
          <w:bCs/>
        </w:rPr>
        <w:t>В</w:t>
      </w:r>
      <w:r>
        <w:rPr>
          <w:b/>
          <w:bCs/>
        </w:rPr>
        <w:t>ъзложител</w:t>
      </w:r>
    </w:p>
    <w:p w:rsidR="00D53A0D" w:rsidRPr="00E4554A" w:rsidRDefault="00A85901" w:rsidP="003D7C1C">
      <w:pPr>
        <w:ind w:left="-284" w:firstLine="426"/>
        <w:jc w:val="both"/>
      </w:pPr>
      <w:r>
        <w:t xml:space="preserve">Възложител на настоящото публично състезание </w:t>
      </w:r>
      <w:r w:rsidR="00D53A0D" w:rsidRPr="00E4554A">
        <w:t>за избор на изпълнител на обществена поръчка, възлагана по реда на Закона за обществените поръчки (ЗОП),</w:t>
      </w:r>
      <w:r w:rsidR="00D53A0D">
        <w:t xml:space="preserve"> </w:t>
      </w:r>
      <w:r w:rsidR="00D53A0D" w:rsidRPr="00E4554A">
        <w:t xml:space="preserve">съгласно чл. 5, ал. 2, т. 9 от ЗОП е Кмета на Община Силистра. Община Силистра е с административен адрес: гр. Силистра ул. „Симеон Велики“ № 33, ПК 7500, тел.: 086/824243, факс: 082/823343, Интернет адрес: </w:t>
      </w:r>
      <w:hyperlink r:id="rId10" w:history="1">
        <w:r w:rsidR="00D53A0D" w:rsidRPr="00882840">
          <w:rPr>
            <w:rStyle w:val="a8"/>
            <w:color w:val="auto"/>
          </w:rPr>
          <w:t>www.silistra.bg</w:t>
        </w:r>
      </w:hyperlink>
      <w:r w:rsidR="00D53A0D" w:rsidRPr="00882840">
        <w:rPr>
          <w:shd w:val="clear" w:color="auto" w:fill="F5F5F5"/>
        </w:rPr>
        <w:t xml:space="preserve">, </w:t>
      </w:r>
      <w:r w:rsidR="00D53A0D" w:rsidRPr="00882840">
        <w:rPr>
          <w:shd w:val="clear" w:color="auto" w:fill="FFFFFF"/>
        </w:rPr>
        <w:t>Адрес на профила на купувача:</w:t>
      </w:r>
      <w:r w:rsidR="00D53A0D" w:rsidRPr="00882840">
        <w:rPr>
          <w:shd w:val="clear" w:color="auto" w:fill="F5F5F5"/>
        </w:rPr>
        <w:t xml:space="preserve"> </w:t>
      </w:r>
      <w:r w:rsidR="00D53A0D" w:rsidRPr="00882840">
        <w:t xml:space="preserve">- </w:t>
      </w:r>
      <w:hyperlink r:id="rId11" w:history="1">
        <w:r w:rsidR="00D53A0D" w:rsidRPr="00882840">
          <w:rPr>
            <w:rStyle w:val="a8"/>
            <w:color w:val="auto"/>
          </w:rPr>
          <w:t>http://poruchki.silistra.bg/news.php</w:t>
        </w:r>
      </w:hyperlink>
      <w:r w:rsidR="00D53A0D" w:rsidRPr="00882840">
        <w:rPr>
          <w:shd w:val="clear" w:color="auto" w:fill="F5F5F5"/>
        </w:rPr>
        <w:t xml:space="preserve">, </w:t>
      </w:r>
      <w:r w:rsidR="001F6C7B">
        <w:t>Лица за контакти</w:t>
      </w:r>
      <w:r w:rsidR="00D53A0D" w:rsidRPr="00882840">
        <w:t xml:space="preserve"> </w:t>
      </w:r>
      <w:r w:rsidR="000A39EC">
        <w:t xml:space="preserve">по отношение на поръчката Валерий Недев </w:t>
      </w:r>
      <w:r w:rsidR="00777A56">
        <w:t>–</w:t>
      </w:r>
      <w:r w:rsidR="000A39EC">
        <w:t xml:space="preserve"> </w:t>
      </w:r>
      <w:r>
        <w:t>гл</w:t>
      </w:r>
      <w:r w:rsidR="00777A56">
        <w:t xml:space="preserve">. </w:t>
      </w:r>
      <w:r w:rsidR="000A39EC">
        <w:t>юрисконсулт</w:t>
      </w:r>
      <w:r w:rsidR="00D53A0D" w:rsidRPr="00E4554A">
        <w:t>.</w:t>
      </w:r>
    </w:p>
    <w:p w:rsidR="00D53A0D" w:rsidRPr="00E4554A" w:rsidRDefault="00D53A0D" w:rsidP="003D7C1C">
      <w:pPr>
        <w:ind w:left="-284" w:firstLine="426"/>
        <w:jc w:val="both"/>
      </w:pPr>
    </w:p>
    <w:p w:rsidR="00D53A0D" w:rsidRPr="00E4554A" w:rsidRDefault="00D53A0D" w:rsidP="003D7C1C">
      <w:pPr>
        <w:ind w:left="-284" w:firstLine="426"/>
        <w:jc w:val="both"/>
      </w:pPr>
      <w:r>
        <w:rPr>
          <w:b/>
          <w:bCs/>
        </w:rPr>
        <w:t xml:space="preserve">2. </w:t>
      </w:r>
      <w:r w:rsidRPr="00E4554A">
        <w:rPr>
          <w:b/>
          <w:bCs/>
        </w:rPr>
        <w:t>П</w:t>
      </w:r>
      <w:r>
        <w:rPr>
          <w:b/>
          <w:bCs/>
        </w:rPr>
        <w:t>равно основание за откриване на процедурата</w:t>
      </w:r>
      <w:r w:rsidRPr="00E4554A">
        <w:t xml:space="preserve"> </w:t>
      </w:r>
    </w:p>
    <w:p w:rsidR="00D53A0D" w:rsidRPr="00E4554A" w:rsidRDefault="00D53A0D" w:rsidP="003D7C1C">
      <w:pPr>
        <w:ind w:left="-284" w:firstLine="426"/>
        <w:jc w:val="both"/>
      </w:pPr>
      <w:r w:rsidRPr="00E4554A">
        <w:t>Възложителят обявява настоящата процедура за възлагане на общест</w:t>
      </w:r>
      <w:r w:rsidR="00A85901">
        <w:t>вена поръчка на основание чл. 178</w:t>
      </w:r>
      <w:r w:rsidRPr="00E4554A">
        <w:t>, ал. 1 от Закона за обществените поръчки. 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му нормативни актове, както и приложимите национални и международни нормативни актове, съобразно с предмета на поръчката.</w:t>
      </w:r>
    </w:p>
    <w:p w:rsidR="00D53A0D" w:rsidRPr="00E4554A" w:rsidRDefault="00D53A0D" w:rsidP="003D7C1C">
      <w:pPr>
        <w:ind w:left="-284" w:firstLine="426"/>
      </w:pPr>
    </w:p>
    <w:p w:rsidR="00D53A0D" w:rsidRPr="00E4554A" w:rsidRDefault="00D53A0D" w:rsidP="003D7C1C">
      <w:pPr>
        <w:ind w:left="-284" w:firstLine="426"/>
        <w:jc w:val="both"/>
        <w:rPr>
          <w:b/>
          <w:bCs/>
        </w:rPr>
      </w:pPr>
      <w:r>
        <w:rPr>
          <w:b/>
          <w:bCs/>
        </w:rPr>
        <w:t xml:space="preserve">3. </w:t>
      </w:r>
      <w:r w:rsidRPr="00E4554A">
        <w:rPr>
          <w:b/>
          <w:bCs/>
        </w:rPr>
        <w:t>Ц</w:t>
      </w:r>
      <w:r>
        <w:rPr>
          <w:b/>
          <w:bCs/>
        </w:rPr>
        <w:t>ел на обществената поръчка</w:t>
      </w:r>
    </w:p>
    <w:p w:rsidR="00D53A0D" w:rsidRPr="00E4554A" w:rsidRDefault="00D53A0D" w:rsidP="003D7C1C">
      <w:pPr>
        <w:ind w:left="-284" w:firstLine="426"/>
        <w:jc w:val="both"/>
        <w:rPr>
          <w:highlight w:val="yellow"/>
        </w:rPr>
      </w:pPr>
      <w:r w:rsidRPr="00E4554A">
        <w:t>Основната цел на настоящата процедура е да бъде избран независим изпълнител, притежаващ професионална квалификация и практически опит, на когото Община Силистра да възложи изпълнението на настоящата обществена поръчка</w:t>
      </w:r>
      <w:r>
        <w:t xml:space="preserve"> за извършване на строително ремонтни работи </w:t>
      </w:r>
      <w:r w:rsidR="00E433B5">
        <w:t>на обекти на</w:t>
      </w:r>
      <w:r>
        <w:t xml:space="preserve"> Община Силистра</w:t>
      </w:r>
      <w:r w:rsidRPr="00E4554A">
        <w:t>.</w:t>
      </w:r>
      <w:r w:rsidRPr="00E4554A">
        <w:rPr>
          <w:highlight w:val="yellow"/>
        </w:rPr>
        <w:t xml:space="preserve"> </w:t>
      </w:r>
    </w:p>
    <w:p w:rsidR="00D53A0D" w:rsidRPr="00E4554A" w:rsidRDefault="00D53A0D" w:rsidP="003D7C1C">
      <w:pPr>
        <w:ind w:left="-284" w:firstLine="426"/>
        <w:jc w:val="both"/>
        <w:rPr>
          <w:b/>
          <w:bCs/>
        </w:rPr>
      </w:pPr>
      <w:r w:rsidRPr="00E4554A">
        <w:t xml:space="preserve"> </w:t>
      </w:r>
    </w:p>
    <w:p w:rsidR="00D53A0D" w:rsidRPr="00E4554A" w:rsidRDefault="00D53A0D" w:rsidP="003D7C1C">
      <w:pPr>
        <w:ind w:left="-284" w:firstLine="426"/>
        <w:jc w:val="both"/>
        <w:rPr>
          <w:b/>
          <w:bCs/>
        </w:rPr>
      </w:pPr>
      <w:r>
        <w:rPr>
          <w:b/>
          <w:bCs/>
        </w:rPr>
        <w:t xml:space="preserve">4. </w:t>
      </w:r>
      <w:r w:rsidRPr="00E4554A">
        <w:rPr>
          <w:b/>
          <w:bCs/>
        </w:rPr>
        <w:t>М</w:t>
      </w:r>
      <w:r>
        <w:rPr>
          <w:b/>
          <w:bCs/>
        </w:rPr>
        <w:t>отив за избор на процедура по възлагане на поръчката</w:t>
      </w:r>
    </w:p>
    <w:p w:rsidR="00D53A0D" w:rsidRPr="00E4554A" w:rsidRDefault="00D53A0D" w:rsidP="003D7C1C">
      <w:pPr>
        <w:shd w:val="clear" w:color="auto" w:fill="FFFFFF"/>
        <w:tabs>
          <w:tab w:val="left" w:pos="1778"/>
        </w:tabs>
        <w:ind w:left="-284" w:firstLine="426"/>
        <w:jc w:val="both"/>
        <w:outlineLvl w:val="0"/>
      </w:pPr>
      <w:r w:rsidRPr="00E4554A">
        <w:t>Съгласно раз</w:t>
      </w:r>
      <w:r w:rsidR="00A85901">
        <w:t xml:space="preserve">поредбата на чл. 20, ал. 2, т. </w:t>
      </w:r>
      <w:r w:rsidR="005B210A">
        <w:t>1</w:t>
      </w:r>
      <w:r w:rsidRPr="00E4554A">
        <w:t xml:space="preserve"> от ЗОП, когато планираната за провеждане поръчка за строителство е на </w:t>
      </w:r>
      <w:r w:rsidR="005B210A">
        <w:t xml:space="preserve">стойност </w:t>
      </w:r>
      <w:r w:rsidR="005B210A" w:rsidRPr="005B210A">
        <w:t>о</w:t>
      </w:r>
      <w:r w:rsidR="005B210A">
        <w:t>т 270 000 лв. до 10 000 000 лв.</w:t>
      </w:r>
      <w:r w:rsidRPr="00E4554A">
        <w:t xml:space="preserve"> без вкл. </w:t>
      </w:r>
      <w:r w:rsidR="00A85901">
        <w:t>ДДС, Възложителят провежда предвидената в чл. 18, ал. 1, т. 12 от ЗОП процедура</w:t>
      </w:r>
      <w:r w:rsidRPr="00E4554A">
        <w:t xml:space="preserve">. В настоящият случай, прогнозната стойност на обществената поръчка е в размер на </w:t>
      </w:r>
      <w:r w:rsidR="00B24144">
        <w:t>3</w:t>
      </w:r>
      <w:r w:rsidR="002668BF">
        <w:t>3 333,33</w:t>
      </w:r>
      <w:r w:rsidRPr="00E4554A">
        <w:t xml:space="preserve"> лева без ДДС, но на Възложителя са известни към момента на стартиране на действия по възлагане на настоящата поръчка на други поръчки за възлагане със сходен </w:t>
      </w:r>
      <w:r>
        <w:t xml:space="preserve">или </w:t>
      </w:r>
      <w:r w:rsidRPr="00E4554A">
        <w:t>идентичен предмет, чиято стойност надви</w:t>
      </w:r>
      <w:r w:rsidR="00073CDC">
        <w:t>шава стойността по чл. 20, ал. 2, т. 1</w:t>
      </w:r>
      <w:r w:rsidRPr="00E4554A">
        <w:t xml:space="preserve"> от ЗОП</w:t>
      </w:r>
      <w:r>
        <w:t>.</w:t>
      </w:r>
      <w:r w:rsidRPr="00E4554A">
        <w:t xml:space="preserve"> Възложителят желаейки максимална прозрачност</w:t>
      </w:r>
      <w:r>
        <w:t>,</w:t>
      </w:r>
      <w:r w:rsidRPr="00E4554A">
        <w:t xml:space="preserve"> реши да </w:t>
      </w:r>
      <w:r>
        <w:t xml:space="preserve">открие </w:t>
      </w:r>
      <w:r w:rsidR="00BC331D">
        <w:t>публично състезание</w:t>
      </w:r>
      <w:r>
        <w:t xml:space="preserve"> по ЗОП</w:t>
      </w:r>
      <w:r w:rsidRPr="00E4554A">
        <w:t xml:space="preserve">. Предвид обстоятелството, че не са налице условията за провеждане на състезателен диалог или някоя от процедурите на договаряне, безспорно е налице възможност и условия обществената поръчка да бъде възложена по предвидения в ЗОП ред за провеждане на </w:t>
      </w:r>
      <w:r w:rsidR="00BC331D">
        <w:t>публично състезание. Провеждането на предвиденото</w:t>
      </w:r>
      <w:r w:rsidRPr="00E4554A">
        <w:t xml:space="preserve"> в ЗОП </w:t>
      </w:r>
      <w:r w:rsidR="00BC331D">
        <w:t>публично състезание</w:t>
      </w:r>
      <w:r w:rsidR="00BC331D" w:rsidRPr="00E4554A">
        <w:t xml:space="preserve"> </w:t>
      </w:r>
      <w:r w:rsidRPr="00E4554A">
        <w:t>гарантира в най-голяма степен публичността на възлагане изпълнението на поръчката, респ. прозрачността при разходването на финансовите средства. С цел да се осигури максимална публичност, респективно да се постигнат и най-добрите за Възложителя условия, настоящата обществена поръчка се възлага именно по посочения вид процедура. Посредством тази процедура се цели и защитаване на обществения интерес, като се насърчи конкуренцията и са създадат равни условия и прозрачност при провеждане на процедурата.</w:t>
      </w:r>
    </w:p>
    <w:p w:rsidR="00D53A0D" w:rsidRPr="00E4554A" w:rsidRDefault="00D53A0D" w:rsidP="003D7C1C">
      <w:pPr>
        <w:shd w:val="clear" w:color="auto" w:fill="FFFFFF"/>
        <w:tabs>
          <w:tab w:val="left" w:pos="1778"/>
        </w:tabs>
        <w:ind w:left="-284" w:firstLine="426"/>
        <w:jc w:val="both"/>
        <w:outlineLvl w:val="0"/>
      </w:pPr>
    </w:p>
    <w:p w:rsidR="00D53A0D" w:rsidRPr="00E4554A" w:rsidRDefault="00D53A0D" w:rsidP="003D7C1C">
      <w:pPr>
        <w:ind w:left="-284" w:firstLine="426"/>
        <w:jc w:val="both"/>
      </w:pPr>
      <w:r>
        <w:rPr>
          <w:b/>
          <w:bCs/>
        </w:rPr>
        <w:lastRenderedPageBreak/>
        <w:t xml:space="preserve">5. </w:t>
      </w:r>
      <w:r w:rsidRPr="00E4554A">
        <w:rPr>
          <w:b/>
          <w:bCs/>
        </w:rPr>
        <w:t>О</w:t>
      </w:r>
      <w:r>
        <w:rPr>
          <w:b/>
          <w:bCs/>
        </w:rPr>
        <w:t>бект на н</w:t>
      </w:r>
      <w:r w:rsidRPr="00E4554A">
        <w:rPr>
          <w:b/>
          <w:bCs/>
        </w:rPr>
        <w:t>астоящата обществена поръчка</w:t>
      </w:r>
    </w:p>
    <w:p w:rsidR="00D53A0D" w:rsidRPr="00E4554A" w:rsidRDefault="00D53A0D" w:rsidP="003D7C1C">
      <w:pPr>
        <w:ind w:left="-284" w:firstLine="426"/>
        <w:jc w:val="both"/>
      </w:pPr>
      <w:r w:rsidRPr="00E4554A">
        <w:rPr>
          <w:b/>
          <w:bCs/>
        </w:rPr>
        <w:t>Обект</w:t>
      </w:r>
      <w:r w:rsidRPr="00E4554A">
        <w:t xml:space="preserve"> на настоящата обществена поръчка е </w:t>
      </w:r>
      <w:r>
        <w:rPr>
          <w:b/>
          <w:bCs/>
        </w:rPr>
        <w:t>„</w:t>
      </w:r>
      <w:r w:rsidRPr="00E4554A">
        <w:rPr>
          <w:b/>
          <w:bCs/>
        </w:rPr>
        <w:t>изпълнение на строеж”</w:t>
      </w:r>
      <w:r w:rsidRPr="00E4554A">
        <w:t xml:space="preserve"> по смисъла на чл. 3, ал. </w:t>
      </w:r>
      <w:r w:rsidR="00E433B5">
        <w:t>1, т. 1, б. „а</w:t>
      </w:r>
      <w:r w:rsidRPr="00E4554A">
        <w:t xml:space="preserve">” от ЗОП. </w:t>
      </w:r>
    </w:p>
    <w:p w:rsidR="00D53A0D" w:rsidRPr="00E4554A" w:rsidRDefault="00D53A0D" w:rsidP="003D7C1C">
      <w:pPr>
        <w:shd w:val="clear" w:color="auto" w:fill="FFFFFF"/>
        <w:jc w:val="both"/>
        <w:outlineLvl w:val="0"/>
        <w:rPr>
          <w:b/>
          <w:bCs/>
        </w:rPr>
      </w:pPr>
    </w:p>
    <w:p w:rsidR="00D53A0D" w:rsidRPr="0005198C" w:rsidRDefault="00D53A0D" w:rsidP="003D7C1C">
      <w:pPr>
        <w:shd w:val="clear" w:color="auto" w:fill="FFFFFF"/>
        <w:tabs>
          <w:tab w:val="left" w:pos="709"/>
        </w:tabs>
        <w:ind w:left="-284" w:firstLine="426"/>
        <w:jc w:val="both"/>
        <w:outlineLvl w:val="0"/>
        <w:rPr>
          <w:b/>
          <w:bCs/>
        </w:rPr>
      </w:pPr>
      <w:r>
        <w:rPr>
          <w:b/>
          <w:bCs/>
        </w:rPr>
        <w:t xml:space="preserve">6. </w:t>
      </w:r>
      <w:r w:rsidRPr="00E4554A">
        <w:rPr>
          <w:b/>
          <w:bCs/>
        </w:rPr>
        <w:t>Ф</w:t>
      </w:r>
      <w:r>
        <w:rPr>
          <w:b/>
          <w:bCs/>
        </w:rPr>
        <w:t>инансова рамка</w:t>
      </w:r>
      <w:r w:rsidRPr="0005198C">
        <w:rPr>
          <w:b/>
          <w:bCs/>
        </w:rPr>
        <w:t>:</w:t>
      </w:r>
    </w:p>
    <w:p w:rsidR="00073CDC" w:rsidRPr="002668BF" w:rsidRDefault="00D53A0D" w:rsidP="002668BF">
      <w:pPr>
        <w:shd w:val="clear" w:color="auto" w:fill="FFFFFF"/>
        <w:ind w:left="-284" w:firstLine="426"/>
        <w:jc w:val="both"/>
        <w:outlineLvl w:val="0"/>
      </w:pPr>
      <w:r>
        <w:t xml:space="preserve">6.1 </w:t>
      </w:r>
      <w:r w:rsidR="002668BF">
        <w:t>М</w:t>
      </w:r>
      <w:r w:rsidR="002668BF" w:rsidRPr="000C39AE">
        <w:t>аксималния финансов</w:t>
      </w:r>
      <w:r w:rsidR="002668BF">
        <w:t xml:space="preserve"> ресурс на Възложителя</w:t>
      </w:r>
      <w:r w:rsidRPr="00B94FC3">
        <w:t xml:space="preserve"> е </w:t>
      </w:r>
      <w:r w:rsidR="005E0492">
        <w:rPr>
          <w:b/>
        </w:rPr>
        <w:t>3</w:t>
      </w:r>
      <w:r w:rsidR="002668BF">
        <w:rPr>
          <w:b/>
        </w:rPr>
        <w:t>3 333,33</w:t>
      </w:r>
      <w:r w:rsidR="00D75E11">
        <w:rPr>
          <w:b/>
        </w:rPr>
        <w:t xml:space="preserve"> лв.</w:t>
      </w:r>
      <w:r w:rsidRPr="00B94FC3">
        <w:t xml:space="preserve"> (</w:t>
      </w:r>
      <w:r w:rsidR="005E0492">
        <w:t>три</w:t>
      </w:r>
      <w:r w:rsidR="002668BF">
        <w:t>десет и три</w:t>
      </w:r>
      <w:r w:rsidR="00073CDC">
        <w:t xml:space="preserve"> хил</w:t>
      </w:r>
      <w:r w:rsidR="002668BF">
        <w:t>яди триста тридесет и три лева и три</w:t>
      </w:r>
      <w:r w:rsidR="00073CDC">
        <w:t>десет</w:t>
      </w:r>
      <w:r w:rsidR="002668BF">
        <w:t xml:space="preserve"> и три</w:t>
      </w:r>
      <w:r w:rsidR="00073CDC">
        <w:t xml:space="preserve"> стотинки</w:t>
      </w:r>
      <w:r w:rsidRPr="00B94FC3">
        <w:t>)</w:t>
      </w:r>
      <w:r w:rsidR="0069743A">
        <w:t xml:space="preserve"> без ДДС или </w:t>
      </w:r>
      <w:r w:rsidR="002668BF">
        <w:rPr>
          <w:b/>
        </w:rPr>
        <w:t>40 000, 0</w:t>
      </w:r>
      <w:r w:rsidR="00073CDC">
        <w:rPr>
          <w:b/>
        </w:rPr>
        <w:t>0</w:t>
      </w:r>
      <w:r w:rsidR="00C4791B">
        <w:rPr>
          <w:b/>
        </w:rPr>
        <w:t xml:space="preserve"> лв.</w:t>
      </w:r>
      <w:r>
        <w:t xml:space="preserve"> /</w:t>
      </w:r>
      <w:r w:rsidR="002668BF">
        <w:t xml:space="preserve">четиридесет </w:t>
      </w:r>
      <w:r w:rsidR="00073CDC">
        <w:t>хи</w:t>
      </w:r>
      <w:r w:rsidR="002668BF">
        <w:t>ляди лева</w:t>
      </w:r>
      <w:r>
        <w:t>/ с ДДС</w:t>
      </w:r>
      <w:r w:rsidRPr="00B94FC3">
        <w:t>.</w:t>
      </w:r>
    </w:p>
    <w:p w:rsidR="00D53A0D" w:rsidRPr="00B94FC3" w:rsidRDefault="00D53A0D" w:rsidP="00B94FC3">
      <w:pPr>
        <w:shd w:val="clear" w:color="auto" w:fill="FFFFFF"/>
        <w:ind w:left="-284" w:firstLine="426"/>
        <w:jc w:val="both"/>
        <w:outlineLvl w:val="0"/>
      </w:pPr>
      <w:r w:rsidRPr="00B94FC3">
        <w:rPr>
          <w:b/>
          <w:bCs/>
          <w:i/>
          <w:iCs/>
        </w:rPr>
        <w:t>* Посочените прогнозни стойности са максимално допустими за настоящата обществена поръчка и следва да не бъдат надвишавани в ценовото предложение на участника.</w:t>
      </w:r>
      <w:r>
        <w:rPr>
          <w:b/>
          <w:bCs/>
          <w:i/>
          <w:iCs/>
        </w:rPr>
        <w:br/>
      </w:r>
    </w:p>
    <w:p w:rsidR="00D53A0D" w:rsidRPr="0005198C" w:rsidRDefault="00D53A0D" w:rsidP="003D7C1C">
      <w:pPr>
        <w:shd w:val="clear" w:color="auto" w:fill="FFFFFF"/>
        <w:ind w:left="-284" w:firstLine="426"/>
        <w:jc w:val="both"/>
        <w:outlineLvl w:val="0"/>
      </w:pPr>
      <w:r>
        <w:rPr>
          <w:b/>
          <w:bCs/>
        </w:rPr>
        <w:t xml:space="preserve">7. </w:t>
      </w:r>
      <w:r w:rsidRPr="000C39AE">
        <w:rPr>
          <w:b/>
          <w:bCs/>
        </w:rPr>
        <w:t>Предмет</w:t>
      </w:r>
      <w:r>
        <w:rPr>
          <w:b/>
          <w:bCs/>
        </w:rPr>
        <w:t xml:space="preserve"> на поръчката</w:t>
      </w:r>
      <w:r w:rsidRPr="0005198C">
        <w:rPr>
          <w:b/>
          <w:bCs/>
        </w:rPr>
        <w:t>:</w:t>
      </w:r>
      <w:r w:rsidRPr="0005198C">
        <w:t xml:space="preserve"> </w:t>
      </w:r>
    </w:p>
    <w:p w:rsidR="00D53A0D" w:rsidRDefault="00D53A0D" w:rsidP="002668BF">
      <w:pPr>
        <w:shd w:val="clear" w:color="auto" w:fill="FFFFFF"/>
        <w:ind w:left="-284" w:firstLine="426"/>
        <w:jc w:val="both"/>
      </w:pPr>
      <w:r>
        <w:t xml:space="preserve">Предмет на настоящата обществена поръчка е </w:t>
      </w:r>
      <w:r w:rsidR="002668BF">
        <w:t>„</w:t>
      </w:r>
      <w:r w:rsidR="002668BF" w:rsidRPr="002668BF">
        <w:rPr>
          <w:b/>
        </w:rPr>
        <w:t>Ремонт на покрив в СУ „Никола Вапцаров“, гр. Силистра - стара и нова част</w:t>
      </w:r>
      <w:r w:rsidR="00073CDC">
        <w:t>“</w:t>
      </w:r>
    </w:p>
    <w:p w:rsidR="00D53A0D" w:rsidRPr="00E4554A" w:rsidRDefault="00D53A0D" w:rsidP="003D7C1C">
      <w:pPr>
        <w:widowControl w:val="0"/>
        <w:ind w:left="-284" w:firstLine="426"/>
        <w:jc w:val="both"/>
        <w:rPr>
          <w:b/>
          <w:bCs/>
          <w:u w:val="single"/>
        </w:rPr>
      </w:pPr>
    </w:p>
    <w:p w:rsidR="00D53A0D" w:rsidRPr="0005198C" w:rsidRDefault="00D53A0D" w:rsidP="003D7C1C">
      <w:pPr>
        <w:shd w:val="clear" w:color="auto" w:fill="FFFFFF"/>
        <w:tabs>
          <w:tab w:val="left" w:pos="720"/>
        </w:tabs>
        <w:autoSpaceDE w:val="0"/>
        <w:autoSpaceDN w:val="0"/>
        <w:adjustRightInd w:val="0"/>
        <w:ind w:left="-284" w:firstLine="426"/>
        <w:jc w:val="both"/>
        <w:outlineLvl w:val="0"/>
        <w:rPr>
          <w:b/>
          <w:bCs/>
        </w:rPr>
      </w:pPr>
      <w:r>
        <w:rPr>
          <w:b/>
          <w:bCs/>
        </w:rPr>
        <w:t xml:space="preserve">8. </w:t>
      </w:r>
      <w:r w:rsidRPr="0005198C">
        <w:rPr>
          <w:b/>
          <w:bCs/>
        </w:rPr>
        <w:t>М</w:t>
      </w:r>
      <w:r>
        <w:rPr>
          <w:b/>
          <w:bCs/>
        </w:rPr>
        <w:t>ясто за изпълнение на поръчката</w:t>
      </w:r>
      <w:r w:rsidRPr="0005198C">
        <w:rPr>
          <w:b/>
          <w:bCs/>
        </w:rPr>
        <w:t>:</w:t>
      </w:r>
    </w:p>
    <w:p w:rsidR="00D53A0D" w:rsidRPr="00E4554A" w:rsidRDefault="00D53A0D" w:rsidP="003D7C1C">
      <w:pPr>
        <w:shd w:val="clear" w:color="auto" w:fill="FFFFFF"/>
        <w:tabs>
          <w:tab w:val="left" w:pos="1080"/>
        </w:tabs>
        <w:autoSpaceDE w:val="0"/>
        <w:autoSpaceDN w:val="0"/>
        <w:adjustRightInd w:val="0"/>
        <w:ind w:left="-284" w:firstLine="426"/>
        <w:jc w:val="both"/>
      </w:pPr>
      <w:r w:rsidRPr="00E4554A">
        <w:t xml:space="preserve">Мястото за изпълнение на поръчката е </w:t>
      </w:r>
      <w:r w:rsidR="000A39EC">
        <w:t>на територията на О</w:t>
      </w:r>
      <w:r>
        <w:t>бщина Силистра,</w:t>
      </w:r>
      <w:r w:rsidR="002668BF">
        <w:t xml:space="preserve"> гр. Силистра</w:t>
      </w:r>
      <w:r w:rsidRPr="00E4554A">
        <w:t>.</w:t>
      </w:r>
    </w:p>
    <w:p w:rsidR="00D53A0D" w:rsidRPr="000C0286" w:rsidRDefault="000C0286" w:rsidP="000C0286">
      <w:pPr>
        <w:shd w:val="clear" w:color="auto" w:fill="FFFFFF"/>
        <w:tabs>
          <w:tab w:val="left" w:pos="1080"/>
        </w:tabs>
        <w:autoSpaceDE w:val="0"/>
        <w:autoSpaceDN w:val="0"/>
        <w:adjustRightInd w:val="0"/>
        <w:ind w:left="-284" w:firstLine="426"/>
        <w:jc w:val="both"/>
        <w:rPr>
          <w:b/>
          <w:bCs/>
        </w:rPr>
      </w:pPr>
      <w:r>
        <w:rPr>
          <w:b/>
          <w:bCs/>
        </w:rPr>
        <w:t xml:space="preserve">    </w:t>
      </w:r>
    </w:p>
    <w:p w:rsidR="00E13F97" w:rsidRDefault="000C0286" w:rsidP="003D7C1C">
      <w:pPr>
        <w:shd w:val="clear" w:color="auto" w:fill="FFFFFF"/>
        <w:tabs>
          <w:tab w:val="left" w:pos="709"/>
        </w:tabs>
        <w:ind w:left="-284" w:firstLine="426"/>
        <w:jc w:val="both"/>
        <w:rPr>
          <w:b/>
          <w:bCs/>
        </w:rPr>
      </w:pPr>
      <w:r>
        <w:rPr>
          <w:b/>
          <w:bCs/>
        </w:rPr>
        <w:t>9</w:t>
      </w:r>
      <w:r w:rsidR="00D53A0D">
        <w:rPr>
          <w:b/>
          <w:bCs/>
        </w:rPr>
        <w:t xml:space="preserve">. </w:t>
      </w:r>
      <w:r w:rsidR="00E13F97" w:rsidRPr="00E13F97">
        <w:rPr>
          <w:b/>
          <w:bCs/>
        </w:rPr>
        <w:t>Срок за изп</w:t>
      </w:r>
      <w:r w:rsidR="00E13F97">
        <w:rPr>
          <w:b/>
          <w:bCs/>
        </w:rPr>
        <w:t>ълнение на обществената поръчка.</w:t>
      </w:r>
    </w:p>
    <w:p w:rsidR="00E13F97" w:rsidRPr="00BC3308" w:rsidRDefault="00E13F97" w:rsidP="002668BF">
      <w:pPr>
        <w:shd w:val="clear" w:color="auto" w:fill="FFFFFF"/>
        <w:tabs>
          <w:tab w:val="left" w:pos="709"/>
        </w:tabs>
        <w:ind w:left="-284" w:firstLine="426"/>
        <w:jc w:val="both"/>
        <w:rPr>
          <w:bCs/>
        </w:rPr>
      </w:pPr>
      <w:r>
        <w:rPr>
          <w:bCs/>
        </w:rPr>
        <w:t xml:space="preserve">9.1 </w:t>
      </w:r>
      <w:r w:rsidRPr="00E13F97">
        <w:rPr>
          <w:bCs/>
        </w:rPr>
        <w:t>Срокът за изпълнение на поръчката е по предложение на участника и следва да бъде</w:t>
      </w:r>
      <w:r w:rsidR="002668BF">
        <w:rPr>
          <w:bCs/>
        </w:rPr>
        <w:t xml:space="preserve"> </w:t>
      </w:r>
      <w:r w:rsidRPr="00BC3308">
        <w:rPr>
          <w:bCs/>
        </w:rPr>
        <w:t>не по-кратък от 45 (четиридесет и пет) кал</w:t>
      </w:r>
      <w:r w:rsidR="00126E8B">
        <w:rPr>
          <w:bCs/>
        </w:rPr>
        <w:t xml:space="preserve">ендарни дни и не по-дълъг от </w:t>
      </w:r>
      <w:r w:rsidR="00126E8B">
        <w:rPr>
          <w:bCs/>
          <w:lang w:val="en-US"/>
        </w:rPr>
        <w:t>90</w:t>
      </w:r>
      <w:r w:rsidR="00126E8B">
        <w:rPr>
          <w:bCs/>
        </w:rPr>
        <w:t xml:space="preserve"> (деветдесет</w:t>
      </w:r>
      <w:r w:rsidRPr="00BC3308">
        <w:rPr>
          <w:bCs/>
        </w:rPr>
        <w:t>) календарни дни.</w:t>
      </w:r>
    </w:p>
    <w:p w:rsidR="00E13F97" w:rsidRPr="00E13F97" w:rsidRDefault="00E13F97" w:rsidP="00E13F97">
      <w:pPr>
        <w:shd w:val="clear" w:color="auto" w:fill="FFFFFF"/>
        <w:tabs>
          <w:tab w:val="left" w:pos="709"/>
        </w:tabs>
        <w:ind w:left="-284" w:firstLine="426"/>
        <w:jc w:val="both"/>
        <w:rPr>
          <w:bCs/>
        </w:rPr>
      </w:pPr>
      <w:r>
        <w:rPr>
          <w:bCs/>
        </w:rPr>
        <w:t xml:space="preserve">9.2 </w:t>
      </w:r>
      <w:r w:rsidRPr="00E13F97">
        <w:rPr>
          <w:bCs/>
        </w:rPr>
        <w:t xml:space="preserve">Срокът за изпълнение на СРР започва да теча от </w:t>
      </w:r>
      <w:r w:rsidR="007F61EB">
        <w:rPr>
          <w:bCs/>
        </w:rPr>
        <w:t>датата на представяне на изходни данни от страна на Възложителя</w:t>
      </w:r>
      <w:r w:rsidRPr="00E13F97">
        <w:rPr>
          <w:bCs/>
        </w:rPr>
        <w:t xml:space="preserve">. </w:t>
      </w:r>
    </w:p>
    <w:p w:rsidR="00E13F97" w:rsidRPr="00E13F97" w:rsidRDefault="00E13F97" w:rsidP="00E13F97">
      <w:pPr>
        <w:shd w:val="clear" w:color="auto" w:fill="FFFFFF"/>
        <w:tabs>
          <w:tab w:val="left" w:pos="709"/>
        </w:tabs>
        <w:ind w:left="-284" w:firstLine="426"/>
        <w:jc w:val="both"/>
        <w:rPr>
          <w:bCs/>
        </w:rPr>
      </w:pPr>
      <w:r>
        <w:rPr>
          <w:bCs/>
        </w:rPr>
        <w:t xml:space="preserve">9.3 </w:t>
      </w:r>
      <w:r w:rsidRPr="00E13F97">
        <w:rPr>
          <w:bCs/>
        </w:rPr>
        <w:t>Участниците следва да предложат в своето Предложение за изпълнение на поръчката Срок за изпълнение - в календарни дни.</w:t>
      </w:r>
    </w:p>
    <w:p w:rsidR="00E13F97" w:rsidRPr="00E13F97" w:rsidRDefault="00E13F97" w:rsidP="00E13F97">
      <w:pPr>
        <w:shd w:val="clear" w:color="auto" w:fill="FFFFFF"/>
        <w:tabs>
          <w:tab w:val="left" w:pos="709"/>
        </w:tabs>
        <w:ind w:left="-284" w:firstLine="426"/>
        <w:jc w:val="both"/>
        <w:rPr>
          <w:bCs/>
        </w:rPr>
      </w:pPr>
      <w:r>
        <w:rPr>
          <w:bCs/>
        </w:rPr>
        <w:t xml:space="preserve">9.4 </w:t>
      </w:r>
      <w:r w:rsidRPr="00E13F97">
        <w:rPr>
          <w:bCs/>
        </w:rPr>
        <w:t>Участници, които предложат срок за изпълнение, по-кратък от поставения минимален срок или по-дълъг от поставения максимален срок от възложителя, ще бъдат отстранявани от участие.</w:t>
      </w:r>
    </w:p>
    <w:p w:rsidR="00E13F97" w:rsidRPr="00E13F97" w:rsidRDefault="00E13F97" w:rsidP="00E13F97">
      <w:pPr>
        <w:shd w:val="clear" w:color="auto" w:fill="FFFFFF"/>
        <w:tabs>
          <w:tab w:val="left" w:pos="709"/>
        </w:tabs>
        <w:ind w:left="-284" w:firstLine="426"/>
        <w:jc w:val="both"/>
        <w:rPr>
          <w:bCs/>
        </w:rPr>
      </w:pPr>
      <w:r>
        <w:rPr>
          <w:bCs/>
        </w:rPr>
        <w:t xml:space="preserve">9.5 </w:t>
      </w:r>
      <w:r w:rsidRPr="00E13F97">
        <w:rPr>
          <w:bCs/>
        </w:rPr>
        <w:t xml:space="preserve">Предметът на настоящата обществена поръчка е свързан и с гаранционно поддържане на извършените СРР. Гаранционният срок започва да тече от датата на подписване на Приемо-предавателен протокол между Възложителя и Изпълнителя. Гаранционните срокове трябва да са в съответствие с чл. 20, ал. </w:t>
      </w:r>
      <w:r w:rsidRPr="00AF20F0">
        <w:rPr>
          <w:bCs/>
        </w:rPr>
        <w:t>4</w:t>
      </w:r>
      <w:r w:rsidRPr="00E13F97">
        <w:rPr>
          <w:bCs/>
        </w:rPr>
        <w:t xml:space="preserve"> от Наредба № 2/31.07.2003 г. за въвеждане в експлоатация на строежите в Република България и минималните гаранционни срокове за изпълнение на строителни и монтажни работи, съоръжения и строителни обекти.</w:t>
      </w:r>
    </w:p>
    <w:p w:rsidR="00E13F97" w:rsidRPr="00873317" w:rsidRDefault="00E13F97" w:rsidP="003D7C1C">
      <w:pPr>
        <w:shd w:val="clear" w:color="auto" w:fill="FFFFFF"/>
        <w:tabs>
          <w:tab w:val="left" w:pos="709"/>
        </w:tabs>
        <w:ind w:left="-284" w:firstLine="426"/>
        <w:jc w:val="both"/>
        <w:rPr>
          <w:b/>
          <w:bCs/>
        </w:rPr>
      </w:pPr>
    </w:p>
    <w:p w:rsidR="00E13F97" w:rsidRPr="00E13F97" w:rsidRDefault="00E13F97" w:rsidP="003D7C1C">
      <w:pPr>
        <w:ind w:left="-284" w:firstLine="426"/>
        <w:jc w:val="both"/>
        <w:rPr>
          <w:b/>
        </w:rPr>
      </w:pPr>
      <w:r>
        <w:rPr>
          <w:b/>
        </w:rPr>
        <w:t>10.</w:t>
      </w:r>
      <w:r w:rsidRPr="00E13F97">
        <w:rPr>
          <w:b/>
        </w:rPr>
        <w:t xml:space="preserve"> Срок на валидност на офертите</w:t>
      </w:r>
      <w:r>
        <w:rPr>
          <w:b/>
        </w:rPr>
        <w:t>.</w:t>
      </w:r>
    </w:p>
    <w:p w:rsidR="00D53A0D" w:rsidRPr="00873317" w:rsidRDefault="00E13F97" w:rsidP="003D7C1C">
      <w:pPr>
        <w:ind w:left="-284" w:firstLine="426"/>
        <w:jc w:val="both"/>
      </w:pPr>
      <w:r>
        <w:t xml:space="preserve">10.1 </w:t>
      </w:r>
      <w:r w:rsidR="00D53A0D" w:rsidRPr="00873317">
        <w:t xml:space="preserve">Срокът на валидност на офертите трябва да бъде не </w:t>
      </w:r>
      <w:r>
        <w:t>по-</w:t>
      </w:r>
      <w:r w:rsidR="00A1059D">
        <w:t>малко от 180 (сто и осемдесет) календарни дни</w:t>
      </w:r>
      <w:r w:rsidR="00D53A0D" w:rsidRPr="00873317">
        <w:t>,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w:t>
      </w:r>
    </w:p>
    <w:p w:rsidR="00D53A0D" w:rsidRPr="00873317" w:rsidRDefault="00E13F97" w:rsidP="003D7C1C">
      <w:pPr>
        <w:ind w:left="-284" w:firstLine="426"/>
        <w:jc w:val="both"/>
      </w:pPr>
      <w:r>
        <w:t xml:space="preserve">10.2 </w:t>
      </w:r>
      <w:r w:rsidR="00D53A0D" w:rsidRPr="00873317">
        <w:t>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D53A0D" w:rsidRDefault="00E13F97" w:rsidP="003D7C1C">
      <w:pPr>
        <w:ind w:left="-284" w:firstLine="426"/>
        <w:jc w:val="both"/>
      </w:pPr>
      <w:r>
        <w:t xml:space="preserve">10.3 </w:t>
      </w:r>
      <w:r w:rsidR="00D53A0D" w:rsidRPr="00873317">
        <w:t>Участник ще бъде отстранен от участие в настоящата обществена пор</w:t>
      </w:r>
      <w:r w:rsidR="00D53A0D">
        <w:t>ъчка, ако представи оферта с по-</w:t>
      </w:r>
      <w:r w:rsidR="00D53A0D" w:rsidRPr="00873317">
        <w:t>кратък срок на валидност и откаже да го удължи или ако представи оферта със съответстващ на изискванията срок, но при последващо искане от Възложителя откаже да я удължи.</w:t>
      </w:r>
    </w:p>
    <w:p w:rsidR="00E13F97" w:rsidRDefault="00E13F97" w:rsidP="003D7C1C">
      <w:pPr>
        <w:ind w:left="-284" w:firstLine="426"/>
        <w:jc w:val="both"/>
      </w:pPr>
    </w:p>
    <w:p w:rsidR="006B588E" w:rsidRDefault="006B588E" w:rsidP="003D7C1C">
      <w:pPr>
        <w:ind w:left="-284" w:firstLine="426"/>
        <w:jc w:val="both"/>
      </w:pPr>
    </w:p>
    <w:p w:rsidR="006B588E" w:rsidRPr="006B588E" w:rsidRDefault="006B588E" w:rsidP="006B588E">
      <w:pPr>
        <w:ind w:left="-284" w:firstLine="426"/>
        <w:jc w:val="both"/>
        <w:rPr>
          <w:b/>
        </w:rPr>
      </w:pPr>
      <w:r w:rsidRPr="006B588E">
        <w:rPr>
          <w:b/>
        </w:rPr>
        <w:t>11. Промяна на обявените условия.</w:t>
      </w:r>
    </w:p>
    <w:p w:rsidR="006B588E" w:rsidRDefault="006B588E" w:rsidP="006B588E">
      <w:pPr>
        <w:ind w:left="-284" w:firstLine="426"/>
        <w:jc w:val="both"/>
      </w:pPr>
      <w:r>
        <w:lastRenderedPageBreak/>
        <w:t xml:space="preserve">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3 дни от публикуване на обявлението за обществена поръчка в РОП. Обявлението за изменение или допълнителна информация и решението, с което то се одобрява, се изпращат за публикуване в срок до 7 дни от публикуването в РОП на обявлението, с което се открива процедурата. </w:t>
      </w:r>
    </w:p>
    <w:p w:rsidR="006B588E" w:rsidRDefault="006B588E" w:rsidP="006B588E">
      <w:pPr>
        <w:ind w:left="-284" w:firstLine="426"/>
        <w:jc w:val="both"/>
      </w:pPr>
    </w:p>
    <w:p w:rsidR="006B588E" w:rsidRPr="00873317" w:rsidRDefault="006B588E" w:rsidP="006B588E">
      <w:pPr>
        <w:ind w:left="-284" w:firstLine="426"/>
        <w:jc w:val="both"/>
      </w:pPr>
      <w:r>
        <w:t>Когато се удължава срокът за подаване на оферти, се взема предвид времето, необходимо за отразяване на разясненията или промените при подготовка на офертите.</w:t>
      </w:r>
    </w:p>
    <w:p w:rsidR="00D53A0D" w:rsidRPr="00E4554A" w:rsidRDefault="00D53A0D" w:rsidP="00C22907">
      <w:pPr>
        <w:pStyle w:val="23"/>
        <w:spacing w:after="0" w:line="240" w:lineRule="auto"/>
        <w:rPr>
          <w:b/>
          <w:bCs/>
          <w:u w:val="single"/>
          <w:lang w:val="bg-BG"/>
        </w:rPr>
      </w:pPr>
    </w:p>
    <w:p w:rsidR="00D53A0D" w:rsidRPr="0005198C" w:rsidRDefault="00E13F97" w:rsidP="003D7C1C">
      <w:pPr>
        <w:pStyle w:val="23"/>
        <w:spacing w:after="0" w:line="240" w:lineRule="auto"/>
        <w:ind w:left="-284" w:firstLine="426"/>
        <w:rPr>
          <w:b/>
          <w:bCs/>
          <w:lang w:val="bg-BG"/>
        </w:rPr>
      </w:pPr>
      <w:r>
        <w:rPr>
          <w:b/>
          <w:bCs/>
          <w:lang w:val="bg-BG"/>
        </w:rPr>
        <w:t>1</w:t>
      </w:r>
      <w:r w:rsidR="006B588E">
        <w:rPr>
          <w:b/>
          <w:bCs/>
          <w:lang w:val="bg-BG"/>
        </w:rPr>
        <w:t>2</w:t>
      </w:r>
      <w:r w:rsidR="00D53A0D">
        <w:rPr>
          <w:b/>
          <w:bCs/>
          <w:lang w:val="bg-BG"/>
        </w:rPr>
        <w:t xml:space="preserve">. </w:t>
      </w:r>
      <w:r w:rsidR="00D53A0D" w:rsidRPr="0005198C">
        <w:rPr>
          <w:b/>
          <w:bCs/>
          <w:lang w:val="bg-BG"/>
        </w:rPr>
        <w:t>У</w:t>
      </w:r>
      <w:r w:rsidR="00D53A0D">
        <w:rPr>
          <w:b/>
          <w:bCs/>
          <w:lang w:val="bg-BG"/>
        </w:rPr>
        <w:t>словия за получаване на разяснения по документацията за участие:</w:t>
      </w:r>
    </w:p>
    <w:p w:rsidR="00D53A0D" w:rsidRPr="00E4554A" w:rsidRDefault="00E13F97" w:rsidP="003D7C1C">
      <w:pPr>
        <w:shd w:val="clear" w:color="auto" w:fill="FFFFFF"/>
        <w:ind w:left="-284" w:firstLine="426"/>
        <w:jc w:val="both"/>
        <w:rPr>
          <w:b/>
          <w:bCs/>
          <w:color w:val="000000"/>
        </w:rPr>
      </w:pPr>
      <w:r>
        <w:rPr>
          <w:color w:val="000000"/>
        </w:rPr>
        <w:t>1</w:t>
      </w:r>
      <w:r w:rsidR="006B588E">
        <w:rPr>
          <w:color w:val="000000"/>
        </w:rPr>
        <w:t>2</w:t>
      </w:r>
      <w:r w:rsidR="00D53A0D" w:rsidRPr="00C22907">
        <w:rPr>
          <w:color w:val="000000"/>
        </w:rPr>
        <w:t>.1</w:t>
      </w:r>
      <w:r w:rsidR="00D53A0D">
        <w:rPr>
          <w:b/>
          <w:bCs/>
          <w:color w:val="000000"/>
        </w:rPr>
        <w:t xml:space="preserve"> </w:t>
      </w:r>
      <w:r w:rsidR="00D53A0D" w:rsidRPr="00E4554A">
        <w:rPr>
          <w:b/>
          <w:bCs/>
          <w:color w:val="000000"/>
        </w:rPr>
        <w:t>На посоченият интернет адрес</w:t>
      </w:r>
      <w:r w:rsidR="00D53A0D" w:rsidRPr="00E4554A">
        <w:rPr>
          <w:color w:val="000000"/>
        </w:rPr>
        <w:t xml:space="preserve">: </w:t>
      </w:r>
      <w:r w:rsidR="00A85D76">
        <w:rPr>
          <w:b/>
          <w:bCs/>
        </w:rPr>
        <w:t>http://poruchki.silistra.bg</w:t>
      </w:r>
      <w:r w:rsidR="00D53A0D" w:rsidRPr="00882840">
        <w:rPr>
          <w:b/>
          <w:bCs/>
          <w:color w:val="000000"/>
        </w:rPr>
        <w:t>,</w:t>
      </w:r>
      <w:r w:rsidR="00D53A0D" w:rsidRPr="00E4554A">
        <w:rPr>
          <w:b/>
          <w:bCs/>
          <w:color w:val="000000"/>
        </w:rPr>
        <w:t xml:space="preserve"> Възложителят ще публикува и писмени разяснения по условията на процедурата. Разясненията се публ</w:t>
      </w:r>
      <w:r w:rsidR="00A1059D">
        <w:rPr>
          <w:b/>
          <w:bCs/>
          <w:color w:val="000000"/>
        </w:rPr>
        <w:t>икуват в профила на купувача в 3</w:t>
      </w:r>
      <w:r w:rsidR="00D53A0D" w:rsidRPr="00E4554A">
        <w:rPr>
          <w:b/>
          <w:bCs/>
          <w:color w:val="000000"/>
        </w:rPr>
        <w:t xml:space="preserve">-дневен срок от получаване </w:t>
      </w:r>
      <w:r w:rsidR="00A1059D">
        <w:rPr>
          <w:b/>
          <w:bCs/>
          <w:color w:val="000000"/>
        </w:rPr>
        <w:t>на искането</w:t>
      </w:r>
      <w:r w:rsidR="00D53A0D" w:rsidRPr="00E4554A">
        <w:rPr>
          <w:b/>
          <w:bCs/>
          <w:color w:val="000000"/>
        </w:rPr>
        <w:t xml:space="preserve">. </w:t>
      </w:r>
    </w:p>
    <w:p w:rsidR="00D53A0D" w:rsidRPr="00E4554A" w:rsidRDefault="00D53A0D" w:rsidP="003D7C1C">
      <w:pPr>
        <w:shd w:val="clear" w:color="auto" w:fill="FFFFFF"/>
        <w:ind w:left="-284" w:firstLine="426"/>
        <w:jc w:val="both"/>
      </w:pPr>
      <w:r w:rsidRPr="00E4554A">
        <w:t>Искания за предоставяне на разяснения по решението, обявлението, документацията за обществена поръчка и описателния д</w:t>
      </w:r>
      <w:r w:rsidR="00A1059D">
        <w:t>окумент могат да се правят до 5 (п</w:t>
      </w:r>
      <w:r w:rsidRPr="00E4554A">
        <w:t xml:space="preserve">ет) календарни дни преди изтичането на срока за получаване на офертите от всяко заинтересовано лице – лично, или чрез лице с представителна власт, или чрез изрично упълномощено друго лице, по някой от допустимите способи, на посочените в обявлението за възлагане на обществена поръчка и в настоящата документация: електронен адрес, факс номер, по пощата или куриерска служба на пощенския адрес на Възложителя. </w:t>
      </w:r>
    </w:p>
    <w:p w:rsidR="00D53A0D" w:rsidRPr="00E4554A" w:rsidRDefault="00D53A0D" w:rsidP="003D7C1C">
      <w:pPr>
        <w:shd w:val="clear" w:color="auto" w:fill="FFFFFF"/>
        <w:ind w:left="-284" w:firstLine="426"/>
        <w:jc w:val="both"/>
        <w:rPr>
          <w:color w:val="000000"/>
        </w:rPr>
      </w:pPr>
      <w:r w:rsidRPr="00E4554A">
        <w:t xml:space="preserve">В дадените разяснения не се посочва лицето направило запитването. </w:t>
      </w:r>
    </w:p>
    <w:p w:rsidR="00D53A0D" w:rsidRPr="00E4554A" w:rsidRDefault="006B588E" w:rsidP="003D7C1C">
      <w:pPr>
        <w:shd w:val="clear" w:color="auto" w:fill="FFFFFF"/>
        <w:ind w:left="-284" w:firstLine="426"/>
        <w:jc w:val="both"/>
        <w:rPr>
          <w:spacing w:val="-1"/>
        </w:rPr>
      </w:pPr>
      <w:r>
        <w:rPr>
          <w:spacing w:val="-1"/>
        </w:rPr>
        <w:t>12</w:t>
      </w:r>
      <w:r w:rsidR="00D53A0D">
        <w:rPr>
          <w:spacing w:val="-1"/>
        </w:rPr>
        <w:t xml:space="preserve">.2 </w:t>
      </w:r>
      <w:r w:rsidR="00D53A0D" w:rsidRPr="00E4554A">
        <w:rPr>
          <w:spacing w:val="-1"/>
        </w:rPr>
        <w:t xml:space="preserve">Всички комуникации и действия между Възложителя и участниците, свързани с настоящата процедура са в писмен вид и само на </w:t>
      </w:r>
      <w:r w:rsidR="00D53A0D" w:rsidRPr="00E4554A">
        <w:rPr>
          <w:b/>
          <w:bCs/>
          <w:spacing w:val="-1"/>
        </w:rPr>
        <w:t>Български език</w:t>
      </w:r>
      <w:r w:rsidR="00D53A0D" w:rsidRPr="00E4554A">
        <w:rPr>
          <w:spacing w:val="-1"/>
        </w:rPr>
        <w:t>. Обменът на информация между Възложителя и участника може да се извършва по един от следните допустими начини:</w:t>
      </w:r>
    </w:p>
    <w:p w:rsidR="00D53A0D" w:rsidRPr="00E4554A" w:rsidRDefault="00D53A0D" w:rsidP="003D7C1C">
      <w:pPr>
        <w:shd w:val="clear" w:color="auto" w:fill="FFFFFF"/>
        <w:ind w:left="-284" w:firstLine="426"/>
        <w:jc w:val="both"/>
        <w:rPr>
          <w:spacing w:val="-1"/>
        </w:rPr>
      </w:pPr>
      <w:r w:rsidRPr="00E4554A">
        <w:rPr>
          <w:b/>
          <w:bCs/>
          <w:spacing w:val="-1"/>
        </w:rPr>
        <w:t>а)</w:t>
      </w:r>
      <w:r w:rsidRPr="00E4554A">
        <w:rPr>
          <w:spacing w:val="-1"/>
        </w:rPr>
        <w:t xml:space="preserve"> лично – срещу подпис;</w:t>
      </w:r>
    </w:p>
    <w:p w:rsidR="00D53A0D" w:rsidRPr="00E4554A" w:rsidRDefault="00D53A0D" w:rsidP="003D7C1C">
      <w:pPr>
        <w:shd w:val="clear" w:color="auto" w:fill="FFFFFF"/>
        <w:ind w:left="-284" w:firstLine="426"/>
        <w:jc w:val="both"/>
        <w:rPr>
          <w:spacing w:val="-1"/>
        </w:rPr>
      </w:pPr>
      <w:r w:rsidRPr="00E4554A">
        <w:rPr>
          <w:b/>
          <w:bCs/>
          <w:spacing w:val="-1"/>
        </w:rPr>
        <w:t>б)</w:t>
      </w:r>
      <w:r w:rsidRPr="00E4554A">
        <w:rPr>
          <w:spacing w:val="-1"/>
        </w:rPr>
        <w:t xml:space="preserve"> по пощата - чрез препоръчано писмо с обратна разписка, изпратено на посочения от участника адрес;</w:t>
      </w:r>
    </w:p>
    <w:p w:rsidR="00D53A0D" w:rsidRPr="00E4554A" w:rsidRDefault="00D53A0D" w:rsidP="003D7C1C">
      <w:pPr>
        <w:shd w:val="clear" w:color="auto" w:fill="FFFFFF"/>
        <w:ind w:left="-284" w:firstLine="426"/>
        <w:jc w:val="both"/>
        <w:rPr>
          <w:spacing w:val="-1"/>
        </w:rPr>
      </w:pPr>
      <w:r w:rsidRPr="00E4554A">
        <w:rPr>
          <w:b/>
          <w:bCs/>
          <w:spacing w:val="-1"/>
        </w:rPr>
        <w:t>в)</w:t>
      </w:r>
      <w:r w:rsidRPr="00E4554A">
        <w:rPr>
          <w:spacing w:val="-1"/>
        </w:rPr>
        <w:t xml:space="preserve"> чрез куриерска служба;</w:t>
      </w:r>
    </w:p>
    <w:p w:rsidR="00D53A0D" w:rsidRPr="00E4554A" w:rsidRDefault="00D53A0D" w:rsidP="003D7C1C">
      <w:pPr>
        <w:shd w:val="clear" w:color="auto" w:fill="FFFFFF"/>
        <w:ind w:left="-284" w:firstLine="426"/>
        <w:jc w:val="both"/>
        <w:rPr>
          <w:spacing w:val="-1"/>
        </w:rPr>
      </w:pPr>
      <w:r w:rsidRPr="00E4554A">
        <w:rPr>
          <w:b/>
          <w:bCs/>
          <w:spacing w:val="-1"/>
        </w:rPr>
        <w:t>г)</w:t>
      </w:r>
      <w:r w:rsidRPr="00E4554A">
        <w:rPr>
          <w:spacing w:val="-1"/>
        </w:rPr>
        <w:t xml:space="preserve"> по факс;</w:t>
      </w:r>
    </w:p>
    <w:p w:rsidR="00D53A0D" w:rsidRPr="00E4554A" w:rsidRDefault="00D53A0D" w:rsidP="003D7C1C">
      <w:pPr>
        <w:shd w:val="clear" w:color="auto" w:fill="FFFFFF"/>
        <w:ind w:left="-284" w:firstLine="426"/>
        <w:jc w:val="both"/>
      </w:pPr>
      <w:r w:rsidRPr="00E4554A">
        <w:rPr>
          <w:b/>
          <w:bCs/>
          <w:spacing w:val="-1"/>
        </w:rPr>
        <w:t>д)</w:t>
      </w:r>
      <w:r w:rsidRPr="00E4554A">
        <w:rPr>
          <w:spacing w:val="-1"/>
        </w:rPr>
        <w:t xml:space="preserve"> по електронен път – по електронна поща.</w:t>
      </w:r>
    </w:p>
    <w:p w:rsidR="00D53A0D" w:rsidRPr="00E4554A" w:rsidRDefault="00D53A0D" w:rsidP="003D7C1C">
      <w:pPr>
        <w:shd w:val="clear" w:color="auto" w:fill="FFFFFF"/>
        <w:ind w:left="-284" w:firstLine="426"/>
        <w:jc w:val="both"/>
        <w:rPr>
          <w:spacing w:val="-1"/>
        </w:rPr>
      </w:pPr>
      <w:r w:rsidRPr="00E4554A">
        <w:rPr>
          <w:b/>
          <w:bCs/>
          <w:spacing w:val="-1"/>
        </w:rPr>
        <w:t>е)</w:t>
      </w:r>
      <w:r w:rsidRPr="00E4554A">
        <w:rPr>
          <w:spacing w:val="-1"/>
        </w:rPr>
        <w:t xml:space="preserve"> чрез комбинация от тези средства.</w:t>
      </w:r>
    </w:p>
    <w:p w:rsidR="00D53A0D" w:rsidRPr="00E4554A" w:rsidRDefault="006B588E" w:rsidP="003D7C1C">
      <w:pPr>
        <w:shd w:val="clear" w:color="auto" w:fill="FFFFFF"/>
        <w:ind w:left="-284" w:firstLine="426"/>
        <w:jc w:val="both"/>
      </w:pPr>
      <w:r>
        <w:t>12</w:t>
      </w:r>
      <w:r w:rsidR="00D53A0D">
        <w:t xml:space="preserve">.3 </w:t>
      </w:r>
      <w:r w:rsidR="00D53A0D" w:rsidRPr="00E4554A">
        <w:t>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информацията;</w:t>
      </w:r>
    </w:p>
    <w:p w:rsidR="00D53A0D" w:rsidRDefault="00D53A0D" w:rsidP="003D7C1C">
      <w:pPr>
        <w:shd w:val="clear" w:color="auto" w:fill="FFFFFF"/>
        <w:ind w:left="-284" w:firstLine="426"/>
        <w:jc w:val="center"/>
        <w:rPr>
          <w:b/>
          <w:bCs/>
          <w:color w:val="000000"/>
          <w:highlight w:val="yellow"/>
        </w:rPr>
      </w:pPr>
    </w:p>
    <w:p w:rsidR="00D53A0D" w:rsidRPr="00E4554A" w:rsidRDefault="00D53A0D" w:rsidP="003D7C1C">
      <w:pPr>
        <w:shd w:val="clear" w:color="auto" w:fill="FFFFFF"/>
        <w:ind w:left="-284" w:firstLine="426"/>
        <w:jc w:val="center"/>
        <w:outlineLvl w:val="0"/>
        <w:rPr>
          <w:b/>
          <w:bCs/>
          <w:u w:val="single"/>
        </w:rPr>
      </w:pPr>
      <w:r>
        <w:rPr>
          <w:b/>
          <w:bCs/>
          <w:u w:val="single"/>
        </w:rPr>
        <w:t xml:space="preserve">ІІ. </w:t>
      </w:r>
      <w:r w:rsidRPr="00E4554A">
        <w:rPr>
          <w:b/>
          <w:bCs/>
          <w:u w:val="single"/>
        </w:rPr>
        <w:t>УЧАСТИЕ В ПРОЦЕДУРАТА</w:t>
      </w:r>
    </w:p>
    <w:p w:rsidR="00D53A0D" w:rsidRPr="00E4554A" w:rsidRDefault="00D53A0D" w:rsidP="003D7C1C">
      <w:pPr>
        <w:shd w:val="clear" w:color="auto" w:fill="FFFFFF"/>
        <w:ind w:left="-284" w:firstLine="426"/>
        <w:jc w:val="center"/>
      </w:pPr>
    </w:p>
    <w:p w:rsidR="00D53A0D" w:rsidRPr="00D66950" w:rsidRDefault="00D53A0D" w:rsidP="003D7C1C">
      <w:pPr>
        <w:tabs>
          <w:tab w:val="left" w:pos="993"/>
        </w:tabs>
        <w:ind w:left="-284" w:firstLine="426"/>
        <w:jc w:val="both"/>
        <w:rPr>
          <w:b/>
          <w:bCs/>
        </w:rPr>
      </w:pPr>
      <w:r>
        <w:rPr>
          <w:b/>
          <w:bCs/>
        </w:rPr>
        <w:t xml:space="preserve">1. </w:t>
      </w:r>
      <w:r w:rsidRPr="00D66950">
        <w:rPr>
          <w:b/>
          <w:bCs/>
        </w:rPr>
        <w:t>Общи изисквания</w:t>
      </w:r>
    </w:p>
    <w:p w:rsidR="00D53A0D" w:rsidRPr="00E4554A" w:rsidRDefault="00D53A0D" w:rsidP="003D7C1C">
      <w:pPr>
        <w:tabs>
          <w:tab w:val="left" w:pos="993"/>
        </w:tabs>
        <w:ind w:left="-284" w:firstLine="426"/>
        <w:jc w:val="both"/>
      </w:pPr>
      <w:r w:rsidRPr="00E4554A">
        <w:rPr>
          <w:b/>
          <w:bCs/>
        </w:rPr>
        <w:t>1.1.</w:t>
      </w:r>
      <w:r w:rsidRPr="00E4554A">
        <w:t xml:space="preserve"> </w:t>
      </w:r>
      <w:r w:rsidR="00A1059D">
        <w:t>Публичното състезание</w:t>
      </w:r>
      <w:r w:rsidRPr="00E4554A">
        <w:t xml:space="preserve"> е вид процедура за възлагане на обществени поръчки,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определените в Закона за обществените поръчки и предварително обявените от възложителя условия.</w:t>
      </w:r>
    </w:p>
    <w:p w:rsidR="00D53A0D" w:rsidRPr="00E4554A" w:rsidRDefault="00D53A0D" w:rsidP="003D7C1C">
      <w:pPr>
        <w:shd w:val="clear" w:color="auto" w:fill="FFFFFF"/>
        <w:ind w:left="-284" w:firstLine="426"/>
        <w:jc w:val="both"/>
      </w:pPr>
      <w:r w:rsidRPr="00E4554A">
        <w:rPr>
          <w:b/>
          <w:bCs/>
        </w:rPr>
        <w:t>1.2.</w:t>
      </w:r>
      <w:r w:rsidRPr="00E4554A">
        <w:t xml:space="preserve"> В случай, че участникът участва като обединение (или консорциум), което не е регистрирано като самостоятелно юридическо лице, тогава участникът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53A0D" w:rsidRPr="00E4554A" w:rsidRDefault="00D53A0D" w:rsidP="00D72866">
      <w:pPr>
        <w:pStyle w:val="af9"/>
        <w:numPr>
          <w:ilvl w:val="0"/>
          <w:numId w:val="13"/>
        </w:numPr>
        <w:shd w:val="clear" w:color="auto" w:fill="FFFFFF"/>
        <w:ind w:left="-284" w:firstLine="426"/>
        <w:jc w:val="both"/>
      </w:pPr>
      <w:r w:rsidRPr="00E4554A">
        <w:t>правата и задълженията на участниците в обединението;</w:t>
      </w:r>
    </w:p>
    <w:p w:rsidR="00D53A0D" w:rsidRPr="00E4554A" w:rsidRDefault="00D53A0D" w:rsidP="00D72866">
      <w:pPr>
        <w:pStyle w:val="af9"/>
        <w:numPr>
          <w:ilvl w:val="0"/>
          <w:numId w:val="13"/>
        </w:numPr>
        <w:shd w:val="clear" w:color="auto" w:fill="FFFFFF"/>
        <w:ind w:left="-284" w:firstLine="426"/>
        <w:jc w:val="both"/>
      </w:pPr>
      <w:r w:rsidRPr="00E4554A">
        <w:t>разпределението на отговорността между членовете на обединението;</w:t>
      </w:r>
    </w:p>
    <w:p w:rsidR="00D53A0D" w:rsidRPr="00E4554A" w:rsidRDefault="00D53A0D" w:rsidP="00D72866">
      <w:pPr>
        <w:pStyle w:val="af9"/>
        <w:numPr>
          <w:ilvl w:val="0"/>
          <w:numId w:val="13"/>
        </w:numPr>
        <w:shd w:val="clear" w:color="auto" w:fill="FFFFFF"/>
        <w:ind w:left="-284" w:firstLine="426"/>
        <w:jc w:val="both"/>
      </w:pPr>
      <w:r w:rsidRPr="00E4554A">
        <w:lastRenderedPageBreak/>
        <w:t>дейностите, които ще изпълнява всеки член на обединението.</w:t>
      </w:r>
    </w:p>
    <w:p w:rsidR="00D53A0D" w:rsidRPr="00E4554A" w:rsidRDefault="00D53A0D" w:rsidP="003D7C1C">
      <w:pPr>
        <w:shd w:val="clear" w:color="auto" w:fill="FFFFFF"/>
        <w:ind w:left="-284" w:firstLine="426"/>
        <w:jc w:val="both"/>
      </w:pPr>
      <w:r w:rsidRPr="00E4554A">
        <w:t>Не се допускат промени в състава на обединението след крайният срок за подаване на офертата, както и промени във вътрешното разпределение на дейностите между участниците в обединението. Когато в договора за създаването на обединение / консорциум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настоящата обществена поръчка.</w:t>
      </w:r>
    </w:p>
    <w:p w:rsidR="00D53A0D" w:rsidRPr="00E4554A" w:rsidRDefault="00D53A0D" w:rsidP="00D72866">
      <w:pPr>
        <w:pStyle w:val="af9"/>
        <w:numPr>
          <w:ilvl w:val="1"/>
          <w:numId w:val="11"/>
        </w:numPr>
        <w:shd w:val="clear" w:color="auto" w:fill="FFFFFF"/>
        <w:tabs>
          <w:tab w:val="left" w:pos="426"/>
        </w:tabs>
        <w:ind w:left="-284" w:firstLine="426"/>
        <w:jc w:val="both"/>
      </w:pPr>
      <w:r w:rsidRPr="00E4554A">
        <w:t>Когато не е приложено в офертата копие от документ, от който да е видно правното основание за създаване на обединението, Комисията назначена от Възложителя за разглеждане и оценяване на подадените оферти, го изисква на основание чл. 54, ал. 8 от ППЗОП.</w:t>
      </w:r>
    </w:p>
    <w:p w:rsidR="00D53A0D" w:rsidRPr="00E4554A" w:rsidRDefault="00D53A0D" w:rsidP="003D7C1C">
      <w:pPr>
        <w:shd w:val="clear" w:color="auto" w:fill="FFFFFF"/>
        <w:ind w:left="-284" w:firstLine="426"/>
        <w:jc w:val="both"/>
      </w:pPr>
      <w:r w:rsidRPr="00E4554A">
        <w:rPr>
          <w:b/>
          <w:bCs/>
        </w:rPr>
        <w:t>Забележка:</w:t>
      </w:r>
      <w:r w:rsidRPr="00E4554A">
        <w:t xml:space="preserve"> На основание чл. 10, ал. 2 от ЗОП, Възложителят не предвижда изискване за създаване на юридическо лице, когато участникът, определен за изпълнител е обединение на физически и/или юридически лица.</w:t>
      </w:r>
    </w:p>
    <w:p w:rsidR="00D53A0D" w:rsidRPr="00B73C19" w:rsidRDefault="00D53A0D" w:rsidP="00B73C19">
      <w:pPr>
        <w:shd w:val="clear" w:color="auto" w:fill="FFFFFF"/>
        <w:ind w:left="-284" w:firstLine="426"/>
        <w:jc w:val="both"/>
      </w:pPr>
      <w:r>
        <w:rPr>
          <w:b/>
          <w:bCs/>
        </w:rPr>
        <w:t xml:space="preserve">1.4 </w:t>
      </w:r>
      <w:r w:rsidRPr="00B73C19">
        <w:t>При изготвяне на офертата всеки участник трябва да се придържа точно към обявените от възложителя условия, съгласно чл. 101, ал. 5 от ЗОП.</w:t>
      </w:r>
    </w:p>
    <w:p w:rsidR="00D53A0D" w:rsidRPr="00B73C19" w:rsidRDefault="00D53A0D" w:rsidP="00B73C19">
      <w:pPr>
        <w:shd w:val="clear" w:color="auto" w:fill="FFFFFF"/>
        <w:ind w:left="-284" w:firstLine="426"/>
        <w:jc w:val="both"/>
      </w:pPr>
      <w:r>
        <w:rPr>
          <w:b/>
          <w:bCs/>
        </w:rPr>
        <w:t xml:space="preserve">1.5 </w:t>
      </w:r>
      <w:r w:rsidRPr="00B73C19">
        <w:t xml:space="preserve">Офертите се изготвят на български език, съгласно чл. 101, ал. 6 от ЗОП. </w:t>
      </w:r>
    </w:p>
    <w:p w:rsidR="00D53A0D" w:rsidRPr="00B73C19" w:rsidRDefault="00D53A0D" w:rsidP="00B73C19">
      <w:pPr>
        <w:shd w:val="clear" w:color="auto" w:fill="FFFFFF"/>
        <w:ind w:left="-284" w:firstLine="426"/>
        <w:jc w:val="both"/>
      </w:pPr>
      <w:r>
        <w:rPr>
          <w:b/>
          <w:bCs/>
        </w:rPr>
        <w:t xml:space="preserve">1.6 </w:t>
      </w:r>
      <w:r w:rsidRPr="00B73C19">
        <w:t>До изтичането на срока за подаване на офертите всеки участник може да промени, да допълни или да оттегли офертата си, съгласно чл. 101, ал. 7от ЗОП.</w:t>
      </w:r>
    </w:p>
    <w:p w:rsidR="00D53A0D" w:rsidRPr="00B73C19" w:rsidRDefault="00D53A0D" w:rsidP="00B73C19">
      <w:pPr>
        <w:shd w:val="clear" w:color="auto" w:fill="FFFFFF"/>
        <w:ind w:left="-284" w:firstLine="426"/>
        <w:jc w:val="both"/>
      </w:pPr>
      <w:r>
        <w:rPr>
          <w:b/>
          <w:bCs/>
        </w:rPr>
        <w:t xml:space="preserve">1.7 </w:t>
      </w:r>
      <w:r w:rsidRPr="00B73C19">
        <w:t>Всеки участник в процедурата може да представи само една оферта, съгласно чл. 101, ал. 8 и ал. 13 от ЗОП.</w:t>
      </w:r>
    </w:p>
    <w:p w:rsidR="00D53A0D" w:rsidRPr="00B73C19" w:rsidRDefault="00D53A0D" w:rsidP="00B73C19">
      <w:pPr>
        <w:shd w:val="clear" w:color="auto" w:fill="FFFFFF"/>
        <w:ind w:left="-284" w:firstLine="426"/>
        <w:jc w:val="both"/>
      </w:pPr>
      <w:r>
        <w:rPr>
          <w:b/>
          <w:bCs/>
        </w:rPr>
        <w:t xml:space="preserve">1.8 </w:t>
      </w:r>
      <w:r w:rsidRPr="00B73C19">
        <w:t>Лице, което участва като подизпълнител в офертата на даден участник, не може да подаде самостоятелна оферта, съгласно чл. 101, ал. 9 и ал. 13 от ЗОП.</w:t>
      </w:r>
    </w:p>
    <w:p w:rsidR="00D53A0D" w:rsidRPr="00B73C19" w:rsidRDefault="00D53A0D" w:rsidP="00B73C19">
      <w:pPr>
        <w:shd w:val="clear" w:color="auto" w:fill="FFFFFF"/>
        <w:ind w:left="-284" w:firstLine="426"/>
        <w:jc w:val="both"/>
      </w:pPr>
      <w:r>
        <w:rPr>
          <w:b/>
          <w:bCs/>
        </w:rPr>
        <w:t xml:space="preserve">1.9 </w:t>
      </w:r>
      <w:r w:rsidRPr="00B73C19">
        <w:t>В обществената поръчка едно физическо или юридическо лице може да участва само в едно обединение, съгласно чл.</w:t>
      </w:r>
      <w:r>
        <w:t xml:space="preserve"> </w:t>
      </w:r>
      <w:r w:rsidRPr="00B73C19">
        <w:t>101, ал.</w:t>
      </w:r>
      <w:r>
        <w:t xml:space="preserve"> </w:t>
      </w:r>
      <w:r w:rsidRPr="00B73C19">
        <w:t>10 и ал.</w:t>
      </w:r>
      <w:r>
        <w:t xml:space="preserve"> </w:t>
      </w:r>
      <w:r w:rsidRPr="00B73C19">
        <w:t>13 от ЗОП.</w:t>
      </w:r>
    </w:p>
    <w:p w:rsidR="00D53A0D" w:rsidRPr="00E4554A" w:rsidRDefault="00D53A0D" w:rsidP="00B73C19">
      <w:pPr>
        <w:shd w:val="clear" w:color="auto" w:fill="FFFFFF"/>
        <w:ind w:left="-284" w:firstLine="426"/>
        <w:jc w:val="both"/>
      </w:pPr>
      <w:r>
        <w:rPr>
          <w:b/>
          <w:bCs/>
        </w:rPr>
        <w:t xml:space="preserve">1.10 </w:t>
      </w:r>
      <w:r w:rsidR="0069743A">
        <w:t>Свързани лица</w:t>
      </w:r>
      <w:r w:rsidRPr="00B73C19">
        <w:t xml:space="preserve"> не могат да бъдат самостоятелни участници в една и съща поръчк</w:t>
      </w:r>
      <w:r w:rsidR="00AF20F0">
        <w:t>а</w:t>
      </w:r>
      <w:r w:rsidRPr="00B73C19">
        <w:t>, съгласно чл.</w:t>
      </w:r>
      <w:r>
        <w:t xml:space="preserve"> </w:t>
      </w:r>
      <w:r w:rsidRPr="00B73C19">
        <w:t>101, ал.</w:t>
      </w:r>
      <w:r>
        <w:t xml:space="preserve"> </w:t>
      </w:r>
      <w:r w:rsidRPr="00B73C19">
        <w:t>11 и ал.</w:t>
      </w:r>
      <w:r>
        <w:t xml:space="preserve"> </w:t>
      </w:r>
      <w:r w:rsidRPr="00B73C19">
        <w:t>13 от ЗОП.</w:t>
      </w:r>
    </w:p>
    <w:p w:rsidR="00D53A0D" w:rsidRPr="00E4554A" w:rsidRDefault="00D53A0D" w:rsidP="003D7C1C">
      <w:pPr>
        <w:shd w:val="clear" w:color="auto" w:fill="FFFFFF"/>
        <w:ind w:left="-284" w:firstLine="426"/>
        <w:jc w:val="both"/>
      </w:pPr>
      <w:r w:rsidRPr="00E4554A">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D53A0D" w:rsidRPr="00E4554A" w:rsidRDefault="00D53A0D" w:rsidP="003D7C1C">
      <w:pPr>
        <w:shd w:val="clear" w:color="auto" w:fill="FFFFFF"/>
        <w:ind w:left="-284" w:firstLine="426"/>
        <w:jc w:val="both"/>
      </w:pPr>
      <w:r w:rsidRPr="00E4554A">
        <w:t>Участниците в обединението носят солидарна отговорност за изпълнение на договора за обществената поръчка.</w:t>
      </w:r>
    </w:p>
    <w:p w:rsidR="00D53A0D" w:rsidRPr="00E4554A" w:rsidRDefault="00D53A0D" w:rsidP="003D7C1C">
      <w:pPr>
        <w:shd w:val="clear" w:color="auto" w:fill="FFFFFF"/>
        <w:ind w:left="-284" w:firstLine="426"/>
        <w:jc w:val="both"/>
      </w:pPr>
      <w:r>
        <w:rPr>
          <w:b/>
          <w:bCs/>
        </w:rPr>
        <w:t>1.11</w:t>
      </w:r>
      <w:r w:rsidRPr="00E4554A">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w:t>
      </w:r>
      <w:r w:rsidR="00E433B5">
        <w:t xml:space="preserve"> електронен</w:t>
      </w:r>
      <w:r w:rsidRPr="00E4554A">
        <w:t xml:space="preserve">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D53A0D" w:rsidRPr="00E4554A" w:rsidRDefault="00D53A0D" w:rsidP="003D7C1C">
      <w:pPr>
        <w:shd w:val="clear" w:color="auto" w:fill="FFFFFF"/>
        <w:ind w:left="-284" w:firstLine="426"/>
        <w:jc w:val="both"/>
      </w:pPr>
      <w:r>
        <w:rPr>
          <w:b/>
          <w:bCs/>
        </w:rPr>
        <w:t>1.12</w:t>
      </w:r>
      <w:r w:rsidRPr="00E4554A">
        <w:t xml:space="preserve"> 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D53A0D" w:rsidRPr="00E4554A" w:rsidRDefault="0069743A" w:rsidP="003D7C1C">
      <w:pPr>
        <w:shd w:val="clear" w:color="auto" w:fill="FFFFFF"/>
        <w:ind w:left="-284" w:firstLine="426"/>
        <w:jc w:val="both"/>
      </w:pPr>
      <w:r>
        <w:rPr>
          <w:b/>
          <w:bCs/>
        </w:rPr>
        <w:t>1.13</w:t>
      </w:r>
      <w:r w:rsidR="00D53A0D" w:rsidRPr="00E4554A">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53A0D" w:rsidRPr="00E4554A" w:rsidRDefault="0069743A" w:rsidP="003D7C1C">
      <w:pPr>
        <w:shd w:val="clear" w:color="auto" w:fill="FFFFFF"/>
        <w:ind w:left="-284" w:firstLine="426"/>
        <w:jc w:val="both"/>
      </w:pPr>
      <w:r>
        <w:rPr>
          <w:b/>
          <w:bCs/>
        </w:rPr>
        <w:t>1.14</w:t>
      </w:r>
      <w:r w:rsidR="00D53A0D" w:rsidRPr="00E4554A">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w:t>
      </w:r>
      <w:r w:rsidR="00D53A0D" w:rsidRPr="00E4554A">
        <w:lastRenderedPageBreak/>
        <w:t>подбор. Документите се представят и за подизпълнителите и третите лица, ако има такива.</w:t>
      </w:r>
    </w:p>
    <w:p w:rsidR="00D53A0D" w:rsidRPr="00E4554A" w:rsidRDefault="0069743A" w:rsidP="003D7C1C">
      <w:pPr>
        <w:shd w:val="clear" w:color="auto" w:fill="FFFFFF"/>
        <w:ind w:left="-284" w:firstLine="426"/>
        <w:jc w:val="both"/>
      </w:pPr>
      <w:r>
        <w:rPr>
          <w:b/>
          <w:bCs/>
        </w:rPr>
        <w:t>1.15</w:t>
      </w:r>
      <w:r w:rsidR="00D53A0D" w:rsidRPr="00E4554A">
        <w:rPr>
          <w:b/>
          <w:bCs/>
        </w:rPr>
        <w:t xml:space="preserve"> </w:t>
      </w:r>
      <w:r w:rsidR="00D53A0D" w:rsidRPr="00E4554A">
        <w:t>Изпълнителите сключват договор за подизпълнение с подизпълнителите, посочени в офертата.</w:t>
      </w:r>
    </w:p>
    <w:p w:rsidR="00D53A0D" w:rsidRPr="00E4554A" w:rsidRDefault="00D53A0D" w:rsidP="003D7C1C">
      <w:pPr>
        <w:shd w:val="clear" w:color="auto" w:fill="FFFFFF"/>
        <w:ind w:left="-284" w:firstLine="426"/>
        <w:jc w:val="both"/>
      </w:pPr>
      <w:r w:rsidRPr="00E4554A">
        <w:t xml:space="preserve">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w:t>
      </w:r>
      <w:r>
        <w:t xml:space="preserve">ал. </w:t>
      </w:r>
      <w:r w:rsidRPr="00E4554A">
        <w:t xml:space="preserve">11 </w:t>
      </w:r>
      <w:r>
        <w:t xml:space="preserve">от </w:t>
      </w:r>
      <w:r w:rsidRPr="00E4554A">
        <w:t>ЗОП.</w:t>
      </w:r>
    </w:p>
    <w:p w:rsidR="00D53A0D" w:rsidRPr="00E4554A" w:rsidRDefault="00D53A0D" w:rsidP="003D7C1C">
      <w:pPr>
        <w:shd w:val="clear" w:color="auto" w:fill="FFFFFF"/>
        <w:ind w:left="-284" w:firstLine="426"/>
        <w:jc w:val="both"/>
      </w:pPr>
      <w:r w:rsidRPr="00E4554A">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D53A0D" w:rsidRPr="005A254F" w:rsidRDefault="0069743A" w:rsidP="005A254F">
      <w:pPr>
        <w:shd w:val="clear" w:color="auto" w:fill="FFFFFF"/>
        <w:tabs>
          <w:tab w:val="left" w:pos="720"/>
        </w:tabs>
        <w:ind w:left="-284" w:firstLine="426"/>
        <w:jc w:val="both"/>
      </w:pPr>
      <w:r>
        <w:rPr>
          <w:b/>
          <w:bCs/>
        </w:rPr>
        <w:t>1.16</w:t>
      </w:r>
      <w:r w:rsidR="00D53A0D" w:rsidRPr="00E4554A">
        <w:rPr>
          <w:b/>
          <w:bCs/>
        </w:rPr>
        <w:t xml:space="preserve"> </w:t>
      </w:r>
      <w:r w:rsidR="00D53A0D" w:rsidRPr="00E4554A">
        <w:rPr>
          <w:color w:val="000000"/>
        </w:rPr>
        <w:t xml:space="preserve">Възложителят поддържа „Профил на купувача” на ел. адрес </w:t>
      </w:r>
      <w:hyperlink r:id="rId12" w:history="1">
        <w:r w:rsidR="00D53A0D" w:rsidRPr="00882840">
          <w:rPr>
            <w:rStyle w:val="a8"/>
            <w:color w:val="auto"/>
          </w:rPr>
          <w:t>http://poruchki.silistra.bg/news.php</w:t>
        </w:r>
      </w:hyperlink>
      <w:r w:rsidR="00D53A0D" w:rsidRPr="00882840">
        <w:t>, който представлява обособена част от електронна страница на</w:t>
      </w:r>
      <w:r w:rsidR="00D53A0D" w:rsidRPr="00E4554A">
        <w:rPr>
          <w:color w:val="000000"/>
        </w:rPr>
        <w:t xml:space="preserve"> община Силистра, за който е осигурена неограничен, пълен, безплатен и пряк достъп чрез електронни средства.  </w:t>
      </w:r>
    </w:p>
    <w:p w:rsidR="00D53A0D" w:rsidRDefault="00D53A0D" w:rsidP="003D7C1C">
      <w:pPr>
        <w:shd w:val="clear" w:color="auto" w:fill="FFFFFF"/>
        <w:ind w:left="-284" w:firstLine="426"/>
        <w:jc w:val="both"/>
        <w:rPr>
          <w:b/>
          <w:bCs/>
          <w:color w:val="000000"/>
          <w:u w:val="single"/>
        </w:rPr>
      </w:pPr>
      <w:r>
        <w:rPr>
          <w:b/>
          <w:bCs/>
          <w:color w:val="000000"/>
          <w:u w:val="single"/>
        </w:rPr>
        <w:t xml:space="preserve">* </w:t>
      </w:r>
      <w:r w:rsidRPr="00E4554A">
        <w:rPr>
          <w:b/>
          <w:bCs/>
          <w:color w:val="000000"/>
          <w:u w:val="single"/>
        </w:rPr>
        <w:t>Документацията за участие в настоящата процедура е безплатна и всеки участник може да я изтегли от „Профила на купувача”, за да изготви своята оферта!</w:t>
      </w:r>
    </w:p>
    <w:p w:rsidR="00126E8B" w:rsidRPr="00E4554A" w:rsidRDefault="00126E8B" w:rsidP="003D7C1C">
      <w:pPr>
        <w:shd w:val="clear" w:color="auto" w:fill="FFFFFF"/>
        <w:ind w:left="-284" w:firstLine="426"/>
        <w:jc w:val="both"/>
        <w:rPr>
          <w:b/>
          <w:bCs/>
          <w:color w:val="000000"/>
          <w:u w:val="single"/>
        </w:rPr>
      </w:pPr>
      <w:r>
        <w:rPr>
          <w:b/>
          <w:bCs/>
          <w:color w:val="000000"/>
          <w:u w:val="single"/>
        </w:rPr>
        <w:t xml:space="preserve">* </w:t>
      </w:r>
      <w:r w:rsidRPr="00126E8B">
        <w:rPr>
          <w:b/>
          <w:bCs/>
          <w:color w:val="000000"/>
          <w:u w:val="single"/>
        </w:rPr>
        <w:t>Съгласно чл. 181, ал. 2 от ЗОП, възложителят допуска оценка на техническите и ценови предложения на участниците преди разглеждане на документите за съответствие с критериите за подбор. Проверката за наличие на основания за отстраняване и за съответствие с критериите за подбор се извършва по начин, който не се влияе от резултатите от оценката на техническите и ценовите предложения.</w:t>
      </w:r>
    </w:p>
    <w:p w:rsidR="00D53A0D" w:rsidRPr="00E4554A" w:rsidRDefault="00D53A0D" w:rsidP="003D7C1C">
      <w:pPr>
        <w:shd w:val="clear" w:color="auto" w:fill="FFFFFF"/>
        <w:ind w:left="-284" w:firstLine="426"/>
        <w:jc w:val="both"/>
        <w:rPr>
          <w:color w:val="000000"/>
        </w:rPr>
      </w:pPr>
    </w:p>
    <w:p w:rsidR="00D53A0D" w:rsidRPr="00D66950" w:rsidRDefault="00D53A0D" w:rsidP="003D7C1C">
      <w:pPr>
        <w:ind w:left="-284" w:firstLine="426"/>
        <w:rPr>
          <w:b/>
          <w:bCs/>
        </w:rPr>
      </w:pPr>
      <w:r w:rsidRPr="00D66950">
        <w:rPr>
          <w:b/>
          <w:bCs/>
        </w:rPr>
        <w:t>2.</w:t>
      </w:r>
      <w:r w:rsidRPr="00D66950">
        <w:t xml:space="preserve"> </w:t>
      </w:r>
      <w:r w:rsidRPr="00D66950">
        <w:rPr>
          <w:b/>
          <w:bCs/>
        </w:rPr>
        <w:t xml:space="preserve">Условия за допустимост на участниците </w:t>
      </w:r>
    </w:p>
    <w:p w:rsidR="00D53A0D" w:rsidRPr="00E4554A" w:rsidRDefault="00D53A0D" w:rsidP="003D7C1C">
      <w:pPr>
        <w:ind w:left="-284" w:firstLine="426"/>
        <w:jc w:val="both"/>
        <w:textAlignment w:val="center"/>
      </w:pPr>
      <w:r w:rsidRPr="00E4554A">
        <w:rPr>
          <w:b/>
          <w:bCs/>
        </w:rPr>
        <w:t>2.1.</w:t>
      </w:r>
      <w:r w:rsidRPr="00E4554A">
        <w:t xml:space="preserve"> Възложителят отстранява от участие в процедура за възлагане на обществена поръчка кандидат или участник, когато:</w:t>
      </w:r>
    </w:p>
    <w:p w:rsidR="00D53A0D" w:rsidRPr="00E4554A" w:rsidRDefault="00D53A0D" w:rsidP="003D7C1C">
      <w:pPr>
        <w:ind w:left="-284" w:firstLine="426"/>
        <w:jc w:val="both"/>
        <w:textAlignment w:val="center"/>
        <w:rPr>
          <w:color w:val="000000"/>
        </w:rPr>
      </w:pPr>
      <w:r w:rsidRPr="00E4554A">
        <w:t xml:space="preserve">2.1.1 е осъден с влязла в сила присъда, освен ако е реабилитиран, за престъпление по                </w:t>
      </w:r>
      <w:r w:rsidRPr="00E4554A">
        <w:rPr>
          <w:color w:val="000000"/>
        </w:rPr>
        <w:t>чл. 108а, чл. 159а - 159г, чл. 172, чл. 192а, чл. 194 - 217, чл. 219 - 252, чл. 253 - 260, чл. 301 - 307, чл. 321, 321а и чл. 352 - 353е от Наказателния кодекс;</w:t>
      </w:r>
    </w:p>
    <w:p w:rsidR="00D53A0D" w:rsidRPr="00E4554A" w:rsidRDefault="00D53A0D" w:rsidP="003D7C1C">
      <w:pPr>
        <w:ind w:left="-284" w:firstLine="426"/>
        <w:jc w:val="both"/>
        <w:textAlignment w:val="center"/>
      </w:pPr>
      <w:r w:rsidRPr="00E4554A">
        <w:t>2.1.2. е осъден с влязла в сила присъда, освен ако е реабилитиран, за престъпление, аналогично на тези по т. 1, в друга държава членка или трета страна;</w:t>
      </w:r>
    </w:p>
    <w:p w:rsidR="00D53A0D" w:rsidRPr="00E4554A" w:rsidRDefault="00D53A0D" w:rsidP="003D7C1C">
      <w:pPr>
        <w:ind w:left="-284" w:firstLine="426"/>
        <w:jc w:val="both"/>
        <w:textAlignment w:val="center"/>
      </w:pPr>
      <w:r w:rsidRPr="00E4554A">
        <w:t xml:space="preserve">2.1.3. има задължения за данъци и задължителни осигурителни вноски по смисъла на               </w:t>
      </w:r>
      <w:r w:rsidRPr="00E4554A">
        <w:rPr>
          <w:color w:val="000000"/>
        </w:rPr>
        <w:t>чл. 162, ал. 2, т. 1 от Данъчно-осигурителния процесуален кодекс</w:t>
      </w:r>
      <w:r w:rsidRPr="00E4554A">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53A0D" w:rsidRPr="00E4554A" w:rsidRDefault="00D53A0D" w:rsidP="003D7C1C">
      <w:pPr>
        <w:ind w:left="-284" w:firstLine="426"/>
        <w:jc w:val="both"/>
        <w:textAlignment w:val="center"/>
        <w:rPr>
          <w:color w:val="000000"/>
        </w:rPr>
      </w:pPr>
      <w:r w:rsidRPr="00E4554A">
        <w:t xml:space="preserve">2.1.4. е налице неравнопоставеност в случаите по </w:t>
      </w:r>
      <w:r w:rsidRPr="00E4554A">
        <w:rPr>
          <w:color w:val="000000"/>
        </w:rPr>
        <w:t>чл. 44, ал. 5 от ЗОП;</w:t>
      </w:r>
    </w:p>
    <w:p w:rsidR="00D53A0D" w:rsidRPr="00E4554A" w:rsidRDefault="00D53A0D" w:rsidP="003D7C1C">
      <w:pPr>
        <w:ind w:left="-284" w:firstLine="426"/>
        <w:jc w:val="both"/>
        <w:textAlignment w:val="center"/>
      </w:pPr>
      <w:r w:rsidRPr="00E4554A">
        <w:t>2.1.5. е установено, че:</w:t>
      </w:r>
    </w:p>
    <w:p w:rsidR="00D53A0D" w:rsidRPr="00E4554A" w:rsidRDefault="00D53A0D" w:rsidP="003D7C1C">
      <w:pPr>
        <w:ind w:left="-284" w:firstLine="426"/>
        <w:jc w:val="both"/>
        <w:textAlignment w:val="center"/>
      </w:pPr>
      <w:r w:rsidRPr="00E4554A">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53A0D" w:rsidRPr="00E4554A" w:rsidRDefault="00D53A0D" w:rsidP="003D7C1C">
      <w:pPr>
        <w:ind w:left="-284" w:firstLine="426"/>
        <w:jc w:val="both"/>
        <w:textAlignment w:val="center"/>
      </w:pPr>
      <w:r w:rsidRPr="00E4554A">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53A0D" w:rsidRPr="00E4554A" w:rsidRDefault="00D53A0D" w:rsidP="003D7C1C">
      <w:pPr>
        <w:ind w:left="-284" w:firstLine="426"/>
        <w:jc w:val="both"/>
        <w:textAlignment w:val="center"/>
      </w:pPr>
      <w:r w:rsidRPr="00E4554A">
        <w:t>2.1.6. е налице конфликт на интереси, който не може да бъде отстранен.</w:t>
      </w:r>
    </w:p>
    <w:p w:rsidR="00D53A0D" w:rsidRPr="00E4554A" w:rsidRDefault="00D53A0D" w:rsidP="003D7C1C">
      <w:pPr>
        <w:ind w:left="-284" w:firstLine="426"/>
        <w:jc w:val="both"/>
        <w:textAlignment w:val="center"/>
        <w:rPr>
          <w:color w:val="000000"/>
        </w:rPr>
      </w:pPr>
      <w:r w:rsidRPr="00E4554A">
        <w:rPr>
          <w:b/>
          <w:bCs/>
          <w:color w:val="000000"/>
        </w:rPr>
        <w:t>2.2</w:t>
      </w:r>
      <w:r w:rsidRPr="00E4554A">
        <w:rPr>
          <w:color w:val="000000"/>
        </w:rPr>
        <w:t xml:space="preserve"> Основанията по т. 2.1.1, 2.1.2 и 2.1.6 се отнасят за лицата,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53A0D" w:rsidRPr="00E4554A" w:rsidRDefault="00D53A0D" w:rsidP="003D7C1C">
      <w:pPr>
        <w:ind w:left="-284" w:firstLine="426"/>
        <w:jc w:val="both"/>
        <w:textAlignment w:val="center"/>
        <w:rPr>
          <w:color w:val="000000"/>
        </w:rPr>
      </w:pPr>
      <w:r w:rsidRPr="00E4554A">
        <w:rPr>
          <w:b/>
          <w:bCs/>
          <w:color w:val="000000"/>
        </w:rPr>
        <w:t>2.3</w:t>
      </w:r>
      <w:r w:rsidRPr="00E4554A">
        <w:rPr>
          <w:color w:val="000000"/>
        </w:rPr>
        <w:t xml:space="preserve"> Не се отстранява от участие в процедура за възлагане на обществена поръчка кандидат или </w:t>
      </w:r>
      <w:r w:rsidRPr="00E4554A">
        <w:rPr>
          <w:color w:val="000000"/>
        </w:rPr>
        <w:lastRenderedPageBreak/>
        <w:t>участник, за когото са налице обстоятелствата по  т. 2.1.3, когато:</w:t>
      </w:r>
    </w:p>
    <w:p w:rsidR="00D53A0D" w:rsidRPr="00E4554A" w:rsidRDefault="00D53A0D" w:rsidP="003D7C1C">
      <w:pPr>
        <w:ind w:left="-284" w:firstLine="426"/>
        <w:jc w:val="both"/>
        <w:textAlignment w:val="center"/>
        <w:rPr>
          <w:color w:val="000000"/>
        </w:rPr>
      </w:pPr>
      <w:r w:rsidRPr="00E4554A">
        <w:rPr>
          <w:color w:val="000000"/>
        </w:rPr>
        <w:t>1. се налага да се защитят особено важни държавни или обществени интереси;</w:t>
      </w:r>
    </w:p>
    <w:p w:rsidR="00D53A0D" w:rsidRPr="00E4554A" w:rsidRDefault="00D53A0D" w:rsidP="003D7C1C">
      <w:pPr>
        <w:ind w:left="-284" w:firstLine="426"/>
        <w:jc w:val="both"/>
        <w:textAlignment w:val="center"/>
        <w:rPr>
          <w:color w:val="000000"/>
        </w:rPr>
      </w:pPr>
      <w:r w:rsidRPr="00E4554A">
        <w:rPr>
          <w:color w:val="000000"/>
        </w:rPr>
        <w:t>2. размерът на неплатените дължими данъци или социално осигурителни вноски е не повече от 1 на сто от сумата на годишния общ оборот за последната приключена финансова година.</w:t>
      </w:r>
    </w:p>
    <w:p w:rsidR="00D53A0D" w:rsidRPr="00E4554A" w:rsidRDefault="00D53A0D" w:rsidP="003D7C1C">
      <w:pPr>
        <w:shd w:val="clear" w:color="auto" w:fill="FFFFFF"/>
        <w:ind w:left="-284" w:firstLine="426"/>
        <w:jc w:val="both"/>
        <w:rPr>
          <w:color w:val="000000"/>
        </w:rPr>
      </w:pPr>
      <w:r w:rsidRPr="00E4554A">
        <w:rPr>
          <w:b/>
          <w:bCs/>
          <w:color w:val="000000"/>
        </w:rPr>
        <w:t>2.4.</w:t>
      </w:r>
      <w:r w:rsidRPr="00E4554A">
        <w:rPr>
          <w:color w:val="000000"/>
        </w:rPr>
        <w:t xml:space="preserve"> Отстранява се от участие в процедура за възлагане на обществена поръчка и кандидат или участник - обединение от физически и/или юридически лица за чийто член на обединението е налице някое от основанията за отстраняване по т.2.</w:t>
      </w:r>
    </w:p>
    <w:p w:rsidR="00D53A0D" w:rsidRPr="00E4554A" w:rsidRDefault="00D53A0D" w:rsidP="003D7C1C">
      <w:pPr>
        <w:ind w:left="-284" w:firstLine="426"/>
        <w:jc w:val="both"/>
        <w:textAlignment w:val="center"/>
        <w:rPr>
          <w:color w:val="000000"/>
        </w:rPr>
      </w:pPr>
      <w:r w:rsidRPr="00E4554A">
        <w:rPr>
          <w:b/>
          <w:bCs/>
          <w:color w:val="000000"/>
        </w:rPr>
        <w:t>2.5.</w:t>
      </w:r>
      <w:r w:rsidRPr="00E4554A">
        <w:rPr>
          <w:color w:val="000000"/>
        </w:rPr>
        <w:t xml:space="preserve"> Основанията за отстраняване се прилагат до изтичане на следните срокове:</w:t>
      </w:r>
    </w:p>
    <w:p w:rsidR="00D53A0D" w:rsidRPr="00E4554A" w:rsidRDefault="00D53A0D" w:rsidP="003D7C1C">
      <w:pPr>
        <w:ind w:left="-284" w:firstLine="426"/>
        <w:jc w:val="both"/>
        <w:textAlignment w:val="center"/>
        <w:rPr>
          <w:color w:val="000000"/>
        </w:rPr>
      </w:pPr>
      <w:r w:rsidRPr="00E4554A">
        <w:rPr>
          <w:color w:val="000000"/>
        </w:rPr>
        <w:t>2.5.1. пет години от влизането в сила на присъдата - по отношение на обстоятелства по   т. 2.1, и т.2.2, освен ако в присъдата е посочен друг срок;</w:t>
      </w:r>
    </w:p>
    <w:p w:rsidR="00D53A0D" w:rsidRPr="00E4554A" w:rsidRDefault="00D53A0D" w:rsidP="003D7C1C">
      <w:pPr>
        <w:ind w:left="-284" w:firstLine="426"/>
        <w:jc w:val="both"/>
        <w:textAlignment w:val="center"/>
        <w:rPr>
          <w:color w:val="000000"/>
        </w:rPr>
      </w:pPr>
      <w:r w:rsidRPr="00E4554A">
        <w:rPr>
          <w:color w:val="000000"/>
        </w:rPr>
        <w:t>2.5.2. три години от датата на настъпване на обстоятелствата по т. 2.5, буква "а" и т.2. 6, освен ако в акта, с който е установено обстоятелството, е посочен друг срок.</w:t>
      </w:r>
    </w:p>
    <w:p w:rsidR="00D53A0D" w:rsidRPr="00E4554A" w:rsidRDefault="00D53A0D" w:rsidP="003D7C1C">
      <w:pPr>
        <w:ind w:left="-284" w:firstLine="426"/>
        <w:jc w:val="both"/>
      </w:pPr>
      <w:r w:rsidRPr="00E4554A">
        <w:rPr>
          <w:b/>
          <w:bCs/>
        </w:rPr>
        <w:t xml:space="preserve">2.6. </w:t>
      </w:r>
      <w:r w:rsidRPr="00E4554A">
        <w:t>Не могат да участват в процедурата за възлагане на настоящата обществена поръчка участници,</w:t>
      </w:r>
      <w:r w:rsidRPr="00E4554A">
        <w:rPr>
          <w:b/>
          <w:bCs/>
        </w:rPr>
        <w:t xml:space="preserve"> </w:t>
      </w:r>
      <w:r w:rsidRPr="00E4554A">
        <w:t>които са дружества, регистрирани в юрисдикции с преференциален данъчен режим и свързаните с тях лица включително и чрез гражданско дружество</w:t>
      </w:r>
      <w:r>
        <w:t xml:space="preserve"> </w:t>
      </w:r>
      <w:r w:rsidRPr="00E4554A">
        <w:t>/консорциум, в което участва дружество, регистрирано в юрисдикция с преференциален данъчен режим;</w:t>
      </w:r>
    </w:p>
    <w:p w:rsidR="00D53A0D" w:rsidRPr="00E4554A" w:rsidRDefault="00D53A0D" w:rsidP="003D7C1C">
      <w:pPr>
        <w:ind w:left="-284" w:firstLine="426"/>
        <w:jc w:val="both"/>
      </w:pPr>
      <w:r w:rsidRPr="00E4554A">
        <w:rPr>
          <w:b/>
          <w:bCs/>
        </w:rPr>
        <w:t>2.7.</w:t>
      </w:r>
      <w:r w:rsidRPr="00E4554A">
        <w:t xml:space="preserve"> Когато участникът предвижда участието на подизпълнители при изпълнение на поръчката или ще използва ресурсите на трети лица, посочените изисквания се прилагат и по отношение на подизпълнителите и на третите лица.</w:t>
      </w:r>
    </w:p>
    <w:p w:rsidR="00D53A0D" w:rsidRPr="00E4554A" w:rsidRDefault="00D53A0D" w:rsidP="003D7C1C">
      <w:pPr>
        <w:ind w:left="-284" w:firstLine="426"/>
        <w:jc w:val="both"/>
      </w:pPr>
      <w:r w:rsidRPr="00E4554A">
        <w:rPr>
          <w:b/>
          <w:bCs/>
        </w:rPr>
        <w:t>2.8.</w:t>
      </w:r>
      <w:r w:rsidRPr="00E4554A">
        <w:t xml:space="preserve"> В случай, че участникът е обединение (или консорциум), което не е регистрирано като самостоятелно юридическо лице:</w:t>
      </w:r>
    </w:p>
    <w:p w:rsidR="00D53A0D" w:rsidRPr="00E4554A" w:rsidRDefault="00D53A0D" w:rsidP="003D7C1C">
      <w:pPr>
        <w:ind w:left="-284" w:firstLine="426"/>
        <w:jc w:val="both"/>
      </w:pPr>
      <w:r w:rsidRPr="00E4554A">
        <w:rPr>
          <w:b/>
          <w:bCs/>
        </w:rPr>
        <w:t>2.8.1.</w:t>
      </w:r>
      <w:r w:rsidRPr="00E4554A">
        <w:t xml:space="preserve"> ЕЕДОП се представя за всяко физическо и/или юридическо лице, включено в състава на обединението.</w:t>
      </w:r>
    </w:p>
    <w:p w:rsidR="00884D3B" w:rsidRPr="00884D3B" w:rsidRDefault="00884D3B" w:rsidP="00A85D76">
      <w:pPr>
        <w:shd w:val="clear" w:color="auto" w:fill="FFFFFF"/>
        <w:ind w:left="-284" w:firstLine="426"/>
        <w:jc w:val="both"/>
        <w:rPr>
          <w:bCs/>
        </w:rPr>
      </w:pPr>
      <w:r w:rsidRPr="00884D3B">
        <w:rPr>
          <w:b/>
          <w:bCs/>
        </w:rPr>
        <w:t>2.9</w:t>
      </w:r>
      <w:r>
        <w:rPr>
          <w:bCs/>
        </w:rPr>
        <w:t xml:space="preserve"> </w:t>
      </w:r>
      <w:r w:rsidRPr="00884D3B">
        <w:rPr>
          <w:bCs/>
        </w:rPr>
        <w:t>На основание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/ЗИФОДРЮПДРKТЛТДС/: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включително и чрез гражданско дружество/консорциум, в което участва дружество, регистрирано в юрисдикция с преференциален данъчен режим.</w:t>
      </w:r>
    </w:p>
    <w:p w:rsidR="00D53A0D" w:rsidRDefault="00884D3B" w:rsidP="00A85D76">
      <w:pPr>
        <w:shd w:val="clear" w:color="auto" w:fill="FFFFFF"/>
        <w:ind w:left="-284" w:firstLine="426"/>
        <w:jc w:val="both"/>
        <w:rPr>
          <w:b/>
          <w:bCs/>
        </w:rPr>
      </w:pPr>
      <w:r w:rsidRPr="00884D3B">
        <w:rPr>
          <w:b/>
          <w:bCs/>
        </w:rPr>
        <w:t>В Част III., Раздел „Г“ на Единния европейски документ за обществени поръчки (ЕЕДОП) следва да се предостави информация за липсата на основанията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D53A0D" w:rsidRPr="00E4554A" w:rsidRDefault="00D53A0D" w:rsidP="003D7C1C">
      <w:pPr>
        <w:shd w:val="clear" w:color="auto" w:fill="FFFFFF"/>
        <w:ind w:left="-284" w:firstLine="426"/>
        <w:rPr>
          <w:b/>
          <w:bCs/>
        </w:rPr>
      </w:pPr>
    </w:p>
    <w:p w:rsidR="00D53A0D" w:rsidRPr="002636B3" w:rsidRDefault="00D53A0D" w:rsidP="003D7C1C">
      <w:pPr>
        <w:shd w:val="clear" w:color="auto" w:fill="FFFFFF"/>
        <w:ind w:left="-284" w:firstLine="426"/>
        <w:rPr>
          <w:b/>
          <w:bCs/>
        </w:rPr>
      </w:pPr>
      <w:r w:rsidRPr="002636B3">
        <w:rPr>
          <w:b/>
          <w:bCs/>
        </w:rPr>
        <w:t>3. Критерии за подбор.</w:t>
      </w:r>
    </w:p>
    <w:p w:rsidR="00394D44" w:rsidRDefault="00D53A0D" w:rsidP="005D6C57">
      <w:pPr>
        <w:shd w:val="clear" w:color="auto" w:fill="FFFFFF"/>
        <w:ind w:left="-284" w:firstLine="426"/>
      </w:pPr>
      <w:r w:rsidRPr="002636B3">
        <w:rPr>
          <w:b/>
          <w:bCs/>
        </w:rPr>
        <w:t>3.1.Годност (правоспособност) за упражняване на професионална дейност</w:t>
      </w:r>
      <w:r w:rsidR="00394D44">
        <w:rPr>
          <w:b/>
          <w:bCs/>
        </w:rPr>
        <w:t>.</w:t>
      </w:r>
    </w:p>
    <w:p w:rsidR="00B246A9" w:rsidRPr="00394D44" w:rsidRDefault="00394D44" w:rsidP="0081139F">
      <w:pPr>
        <w:pStyle w:val="title8"/>
        <w:ind w:left="-284" w:firstLine="426"/>
        <w:jc w:val="both"/>
        <w:textAlignment w:val="center"/>
        <w:rPr>
          <w:b w:val="0"/>
          <w:bCs w:val="0"/>
        </w:rPr>
      </w:pPr>
      <w:r w:rsidRPr="00394D44">
        <w:rPr>
          <w:b w:val="0"/>
          <w:bCs w:val="0"/>
        </w:rPr>
        <w:t>Участникът следва да е регистриран в „Централeн професионален регистър на строителите” към Кам</w:t>
      </w:r>
      <w:r w:rsidR="0081139F">
        <w:rPr>
          <w:b w:val="0"/>
          <w:bCs w:val="0"/>
        </w:rPr>
        <w:t xml:space="preserve">арата на строителите в България </w:t>
      </w:r>
      <w:r w:rsidR="00B246A9" w:rsidRPr="00394D44">
        <w:rPr>
          <w:b w:val="0"/>
          <w:bCs w:val="0"/>
        </w:rPr>
        <w:t xml:space="preserve">за минимум </w:t>
      </w:r>
      <w:r w:rsidR="00AF20F0">
        <w:rPr>
          <w:b w:val="0"/>
          <w:bCs w:val="0"/>
        </w:rPr>
        <w:t>четвърта</w:t>
      </w:r>
      <w:r w:rsidR="00B246A9">
        <w:rPr>
          <w:b w:val="0"/>
          <w:bCs w:val="0"/>
        </w:rPr>
        <w:t xml:space="preserve"> или по висока</w:t>
      </w:r>
      <w:r w:rsidR="00B246A9" w:rsidRPr="00394D44">
        <w:rPr>
          <w:b w:val="0"/>
          <w:bCs w:val="0"/>
        </w:rPr>
        <w:t xml:space="preserve"> категория строежи (съгласно чл. 137</w:t>
      </w:r>
      <w:r w:rsidR="00B246A9">
        <w:rPr>
          <w:b w:val="0"/>
          <w:bCs w:val="0"/>
        </w:rPr>
        <w:t xml:space="preserve"> от</w:t>
      </w:r>
      <w:r w:rsidR="00B246A9" w:rsidRPr="00394D44">
        <w:rPr>
          <w:b w:val="0"/>
          <w:bCs w:val="0"/>
        </w:rPr>
        <w:t xml:space="preserve"> Закон за устройство на територията –  ЗУТ) или в аналогичен регистър, съгласно законодателството на държавата членка, в която е установен за посочения обхват на дейности. Вписването в съответен аналогичен регистър на държава – членка на ЕС, или на друга държава - страна по споразумението за Европейското икономическо пространство има силата на вписване в ЦПРС за обхвата на дейностите, за които е издадено.</w:t>
      </w:r>
    </w:p>
    <w:p w:rsidR="00394D44" w:rsidRPr="00394D44" w:rsidRDefault="00394D44" w:rsidP="00A1059D">
      <w:pPr>
        <w:pStyle w:val="title8"/>
        <w:ind w:left="-284" w:firstLine="426"/>
        <w:jc w:val="both"/>
        <w:textAlignment w:val="center"/>
        <w:rPr>
          <w:b w:val="0"/>
          <w:bCs w:val="0"/>
          <w:i/>
        </w:rPr>
      </w:pPr>
      <w:r w:rsidRPr="00394D44">
        <w:rPr>
          <w:b w:val="0"/>
          <w:bCs w:val="0"/>
          <w:i/>
        </w:rPr>
        <w:t xml:space="preserve">* Удостоверение за регистрация в ЦПРС или в аналогичен професионален или търговски регистър на държава членка на ЕС или на друга държава-страна по споразумението за Европейското икономическо пространство, следва да се представи от всеки участник, член на обединение/консорциум или подизпълнител, в случай, че конкретните лица ще извършват СМР, </w:t>
      </w:r>
      <w:r w:rsidRPr="00394D44">
        <w:rPr>
          <w:b w:val="0"/>
          <w:bCs w:val="0"/>
          <w:i/>
        </w:rPr>
        <w:lastRenderedPageBreak/>
        <w:t>съобразно разпределението на участието на лицата при изпълнение на дейностите по поръчката, предвидено в договора за създаване на обединение/консорциум или предвижданото участие на подизпълнител.</w:t>
      </w:r>
    </w:p>
    <w:p w:rsidR="00394D44" w:rsidRPr="00394D44" w:rsidRDefault="000E6185" w:rsidP="00394D44">
      <w:pPr>
        <w:pStyle w:val="title8"/>
        <w:ind w:left="-284" w:firstLine="426"/>
        <w:jc w:val="both"/>
        <w:textAlignment w:val="center"/>
        <w:rPr>
          <w:bCs w:val="0"/>
          <w:i/>
        </w:rPr>
      </w:pPr>
      <w:r>
        <w:rPr>
          <w:bCs w:val="0"/>
          <w:i/>
        </w:rPr>
        <w:t xml:space="preserve">* </w:t>
      </w:r>
      <w:r w:rsidR="00394D44" w:rsidRPr="00394D44">
        <w:rPr>
          <w:bCs w:val="0"/>
          <w:i/>
        </w:rPr>
        <w:t>Изискуемата информация относно изискването за годност, участникът попълва в Част IV: Критерии за</w:t>
      </w:r>
      <w:r w:rsidR="003D5E89">
        <w:rPr>
          <w:bCs w:val="0"/>
          <w:i/>
        </w:rPr>
        <w:t xml:space="preserve"> подбор, раздел А: Годност</w:t>
      </w:r>
      <w:r w:rsidR="00394D44" w:rsidRPr="00394D44">
        <w:rPr>
          <w:bCs w:val="0"/>
          <w:i/>
        </w:rPr>
        <w:t xml:space="preserve"> от ЕЕДОП, съгласно описаното в нея .</w:t>
      </w:r>
    </w:p>
    <w:p w:rsidR="00394D44" w:rsidRDefault="00394D44" w:rsidP="00394D44">
      <w:pPr>
        <w:pStyle w:val="title8"/>
        <w:ind w:left="-284" w:firstLine="426"/>
        <w:jc w:val="both"/>
        <w:textAlignment w:val="center"/>
        <w:rPr>
          <w:b w:val="0"/>
          <w:bCs w:val="0"/>
        </w:rPr>
      </w:pPr>
      <w:r w:rsidRPr="00394D44">
        <w:rPr>
          <w:bCs w:val="0"/>
        </w:rPr>
        <w:t>В случаите по чл. 67, ал. 5 и 6 от ЗОП за доказване на горепосоченото изискване участниците представят</w:t>
      </w:r>
      <w:r w:rsidRPr="00394D44">
        <w:rPr>
          <w:b w:val="0"/>
          <w:bCs w:val="0"/>
        </w:rPr>
        <w:t xml:space="preserve">: Доказателства относно наличието на Удостоверение за регистрация в ЦПРС и талон за валидност към него за посочения обхват на дейности или еквивалентен документ, издаден от аналогичен професионален или търговски регистър на държавата-членка, в която е установен участникът, съгласно националния му закон. </w:t>
      </w:r>
    </w:p>
    <w:p w:rsidR="00E428F7" w:rsidRDefault="00D53A0D" w:rsidP="00394D44">
      <w:pPr>
        <w:pStyle w:val="title8"/>
        <w:ind w:left="-284" w:firstLine="426"/>
        <w:jc w:val="both"/>
        <w:textAlignment w:val="center"/>
      </w:pPr>
      <w:r w:rsidRPr="007C6ABE">
        <w:t>3.2. Ико</w:t>
      </w:r>
      <w:r w:rsidR="00E428F7">
        <w:t>номическо и финансово състояние:</w:t>
      </w:r>
    </w:p>
    <w:p w:rsidR="00AB36F9" w:rsidRPr="0081139F" w:rsidRDefault="00E428F7" w:rsidP="0081139F">
      <w:pPr>
        <w:pStyle w:val="title8"/>
        <w:ind w:left="-284" w:firstLine="426"/>
        <w:jc w:val="both"/>
        <w:textAlignment w:val="center"/>
        <w:rPr>
          <w:b w:val="0"/>
        </w:rPr>
      </w:pPr>
      <w:r w:rsidRPr="00E428F7">
        <w:rPr>
          <w:b w:val="0"/>
        </w:rPr>
        <w:t>2.1. Участникът следва да притежава валидна застраховка “Професионална отговорност в строителството”, съгласно чл. 171, ал. 1 от ЗУТ с минимално застрахователно покритие</w:t>
      </w:r>
      <w:r w:rsidR="0081139F">
        <w:rPr>
          <w:b w:val="0"/>
        </w:rPr>
        <w:t xml:space="preserve"> </w:t>
      </w:r>
      <w:r w:rsidR="00B246A9" w:rsidRPr="00E428F7">
        <w:rPr>
          <w:b w:val="0"/>
        </w:rPr>
        <w:t>съгласно ра</w:t>
      </w:r>
      <w:r w:rsidR="00B246A9">
        <w:rPr>
          <w:b w:val="0"/>
        </w:rPr>
        <w:t xml:space="preserve">зпоредбите на чл. 5, ал. 2, т. </w:t>
      </w:r>
      <w:r w:rsidR="00AF20F0">
        <w:rPr>
          <w:b w:val="0"/>
        </w:rPr>
        <w:t>4</w:t>
      </w:r>
      <w:r w:rsidR="00B246A9" w:rsidRPr="00E428F7">
        <w:rPr>
          <w:b w:val="0"/>
        </w:rPr>
        <w:t xml:space="preserve"> от Наредбата за условията и реда за задължително застраховане в проектирането и строителството, или еквивалентна застраховка, съгласно законодателството на държавата, където е установен/регистриран участникът. </w:t>
      </w:r>
    </w:p>
    <w:p w:rsidR="00E428F7" w:rsidRPr="00E428F7" w:rsidRDefault="00E428F7" w:rsidP="00E428F7">
      <w:pPr>
        <w:pStyle w:val="title8"/>
        <w:ind w:left="-284" w:firstLine="426"/>
        <w:jc w:val="both"/>
        <w:textAlignment w:val="center"/>
        <w:rPr>
          <w:i/>
        </w:rPr>
      </w:pPr>
      <w:r>
        <w:rPr>
          <w:i/>
        </w:rPr>
        <w:t xml:space="preserve">* </w:t>
      </w:r>
      <w:r w:rsidRPr="00E428F7">
        <w:rPr>
          <w:i/>
        </w:rPr>
        <w:t>Изискуемата информация относно горепосоченото изискване за икономическо и финансово състояние, участникът попълва Част IV: Критерии за подбор, раздел Б: Икон</w:t>
      </w:r>
      <w:r w:rsidR="003D5E89">
        <w:rPr>
          <w:i/>
        </w:rPr>
        <w:t xml:space="preserve">омическо и финансово състояние </w:t>
      </w:r>
      <w:r w:rsidRPr="00E428F7">
        <w:rPr>
          <w:i/>
        </w:rPr>
        <w:t xml:space="preserve">от </w:t>
      </w:r>
      <w:r w:rsidR="00872BB8">
        <w:rPr>
          <w:i/>
        </w:rPr>
        <w:t>ЕЕДОП, съгласно описаното в нея</w:t>
      </w:r>
      <w:r w:rsidRPr="00E428F7">
        <w:rPr>
          <w:i/>
        </w:rPr>
        <w:t>.</w:t>
      </w:r>
    </w:p>
    <w:p w:rsidR="00D53A0D" w:rsidRPr="00E428F7" w:rsidRDefault="00E428F7" w:rsidP="00E428F7">
      <w:pPr>
        <w:pStyle w:val="title8"/>
        <w:ind w:left="-284" w:firstLine="426"/>
        <w:jc w:val="both"/>
        <w:textAlignment w:val="center"/>
        <w:rPr>
          <w:b w:val="0"/>
        </w:rPr>
      </w:pPr>
      <w:r>
        <w:t xml:space="preserve">В случаите по чл. 67, ал. 5 и 6 ЗОП за доказване на горепосоченото изискване участниците представят: </w:t>
      </w:r>
      <w:r w:rsidRPr="00E428F7">
        <w:rPr>
          <w:b w:val="0"/>
        </w:rPr>
        <w:t>Доказателство за наличието на валидна застраховка “Професионална отговорност в строителството”, съгласно чл. 171, ал. 1 от ЗУТ с минимално застрахователно покритие отговарящо на характера и обема на поръчката съгласно ра</w:t>
      </w:r>
      <w:r w:rsidR="007F61EB">
        <w:rPr>
          <w:b w:val="0"/>
        </w:rPr>
        <w:t>зпоредбите на чл. 5, ал. 2</w:t>
      </w:r>
      <w:r w:rsidR="00B246A9">
        <w:rPr>
          <w:b w:val="0"/>
        </w:rPr>
        <w:t xml:space="preserve"> </w:t>
      </w:r>
      <w:r w:rsidRPr="00E428F7">
        <w:rPr>
          <w:b w:val="0"/>
        </w:rPr>
        <w:t>от Наредбата за условията и реда за задължително застраховане в проектирането и строителството или еквивалента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w:t>
      </w:r>
      <w:r w:rsidR="00D53A0D" w:rsidRPr="00E428F7">
        <w:rPr>
          <w:b w:val="0"/>
        </w:rPr>
        <w:t xml:space="preserve">  </w:t>
      </w:r>
    </w:p>
    <w:p w:rsidR="00B648A1" w:rsidRDefault="00D53A0D" w:rsidP="003D7C1C">
      <w:pPr>
        <w:shd w:val="clear" w:color="auto" w:fill="FFFFFF"/>
        <w:ind w:left="-284" w:firstLine="426"/>
        <w:rPr>
          <w:b/>
          <w:bCs/>
        </w:rPr>
      </w:pPr>
      <w:r w:rsidRPr="002636B3">
        <w:rPr>
          <w:b/>
          <w:bCs/>
        </w:rPr>
        <w:t xml:space="preserve">3.3. Технически и професионални способности: </w:t>
      </w:r>
    </w:p>
    <w:p w:rsidR="00D53A0D" w:rsidRPr="002636B3" w:rsidRDefault="00A81EF4" w:rsidP="00B648A1">
      <w:pPr>
        <w:shd w:val="clear" w:color="auto" w:fill="FFFFFF"/>
        <w:ind w:left="-284" w:firstLine="426"/>
        <w:rPr>
          <w:b/>
          <w:bCs/>
        </w:rPr>
      </w:pPr>
      <w:r>
        <w:t xml:space="preserve">3.3.1 </w:t>
      </w:r>
      <w:r w:rsidR="00D53A0D" w:rsidRPr="002636B3">
        <w:t>Участник</w:t>
      </w:r>
      <w:r w:rsidR="00D53A0D">
        <w:t>а</w:t>
      </w:r>
      <w:r w:rsidR="00B648A1">
        <w:t xml:space="preserve"> трябва да </w:t>
      </w:r>
      <w:r w:rsidR="00897C22">
        <w:t>е изпълнил дейност</w:t>
      </w:r>
      <w:r w:rsidR="00D53A0D" w:rsidRPr="002636B3">
        <w:t xml:space="preserve"> с предмет и обем, идентич</w:t>
      </w:r>
      <w:r w:rsidR="00897C22">
        <w:t>ен</w:t>
      </w:r>
      <w:r w:rsidR="00D53A0D" w:rsidRPr="002636B3">
        <w:t xml:space="preserve"> или сход</w:t>
      </w:r>
      <w:r w:rsidR="00897C22">
        <w:t>ен</w:t>
      </w:r>
      <w:r w:rsidR="00D53A0D" w:rsidRPr="002636B3">
        <w:t xml:space="preserve"> с тези на поръчката за последните пет години от датата на подаване на офертата;</w:t>
      </w:r>
      <w:r w:rsidR="00D53A0D" w:rsidRPr="002636B3">
        <w:rPr>
          <w:b/>
          <w:bCs/>
        </w:rPr>
        <w:t xml:space="preserve"> </w:t>
      </w:r>
    </w:p>
    <w:p w:rsidR="00D53A0D" w:rsidRDefault="00D53A0D" w:rsidP="003D7C1C">
      <w:pPr>
        <w:shd w:val="clear" w:color="auto" w:fill="FFFFFF"/>
        <w:ind w:left="-284" w:firstLine="426"/>
        <w:jc w:val="both"/>
      </w:pPr>
      <w:r w:rsidRPr="002636B3">
        <w:rPr>
          <w:b/>
          <w:bCs/>
        </w:rPr>
        <w:t xml:space="preserve">Минимално ниво: </w:t>
      </w:r>
      <w:r w:rsidRPr="002636B3">
        <w:t>Участник</w:t>
      </w:r>
      <w:r>
        <w:t>а</w:t>
      </w:r>
      <w:r w:rsidRPr="002636B3">
        <w:t xml:space="preserve"> да е извършил </w:t>
      </w:r>
      <w:r w:rsidR="00897C22">
        <w:t>минимум една дейност, еднаква</w:t>
      </w:r>
      <w:r w:rsidRPr="002636B3">
        <w:t xml:space="preserve"> или схо</w:t>
      </w:r>
      <w:r w:rsidR="00897C22">
        <w:t>дна</w:t>
      </w:r>
      <w:r w:rsidRPr="002636B3">
        <w:t xml:space="preserve"> с предмета на обществената поръчка през последните 5 (пет) години, считано от датата на подаване на офертите в зависимост от датата, на която е учреден или е започнал дейността.</w:t>
      </w:r>
    </w:p>
    <w:p w:rsidR="000E6185" w:rsidRPr="002636B3" w:rsidRDefault="000E6185" w:rsidP="003D7C1C">
      <w:pPr>
        <w:shd w:val="clear" w:color="auto" w:fill="FFFFFF"/>
        <w:ind w:left="-284" w:firstLine="426"/>
        <w:jc w:val="both"/>
      </w:pPr>
      <w:r w:rsidRPr="003163C2">
        <w:rPr>
          <w:b/>
          <w:i/>
        </w:rPr>
        <w:t>Попълва се Част IV: Критерии за подбор, раздел В: Технически и професионални способност</w:t>
      </w:r>
      <w:r>
        <w:rPr>
          <w:b/>
          <w:i/>
        </w:rPr>
        <w:t>и</w:t>
      </w:r>
      <w:r w:rsidRPr="003163C2">
        <w:rPr>
          <w:b/>
          <w:i/>
        </w:rPr>
        <w:t xml:space="preserve"> от ЕЕДОП</w:t>
      </w:r>
      <w:r w:rsidRPr="003163C2">
        <w:rPr>
          <w:b/>
        </w:rPr>
        <w:t xml:space="preserve"> </w:t>
      </w:r>
      <w:r w:rsidRPr="003163C2">
        <w:rPr>
          <w:b/>
          <w:i/>
        </w:rPr>
        <w:t>съгласно описаното в нея</w:t>
      </w:r>
      <w:r>
        <w:rPr>
          <w:b/>
          <w:bCs/>
          <w:i/>
          <w:iCs/>
        </w:rPr>
        <w:t>.</w:t>
      </w:r>
    </w:p>
    <w:p w:rsidR="00D53A0D" w:rsidRDefault="00D53A0D" w:rsidP="0081139F">
      <w:pPr>
        <w:shd w:val="clear" w:color="auto" w:fill="FFFFFF"/>
        <w:ind w:left="-284" w:firstLine="426"/>
        <w:jc w:val="both"/>
      </w:pPr>
      <w:r>
        <w:rPr>
          <w:b/>
          <w:bCs/>
        </w:rPr>
        <w:t xml:space="preserve">Забележка: </w:t>
      </w:r>
      <w:r w:rsidRPr="00C231D8">
        <w:t>Под „еднакъв или сходен предмет” следва да се разбира</w:t>
      </w:r>
      <w:r w:rsidR="0081139F">
        <w:t xml:space="preserve"> </w:t>
      </w:r>
      <w:r w:rsidR="000E6185">
        <w:t xml:space="preserve">изграждане, и/или </w:t>
      </w:r>
      <w:r w:rsidRPr="00C231D8">
        <w:t>реконструкция, и/или основен ремонт, и/или текущ ремонт на</w:t>
      </w:r>
      <w:r w:rsidR="00A1059D">
        <w:t xml:space="preserve"> </w:t>
      </w:r>
      <w:r w:rsidR="0081139F">
        <w:t>покрив</w:t>
      </w:r>
      <w:r w:rsidRPr="002636B3">
        <w:t>.</w:t>
      </w:r>
    </w:p>
    <w:p w:rsidR="00D53A0D" w:rsidRDefault="00D53A0D" w:rsidP="003D7C1C">
      <w:pPr>
        <w:ind w:left="-284" w:firstLine="426"/>
        <w:jc w:val="both"/>
      </w:pPr>
      <w:r w:rsidRPr="002636B3">
        <w:rPr>
          <w:b/>
          <w:bCs/>
        </w:rPr>
        <w:t>Доказване:</w:t>
      </w:r>
      <w:r w:rsidRPr="002636B3">
        <w:t xml:space="preserve"> Списък на строителството, което е идентично или сходно с предмета на обществената поръчка, с посочване на стойностите, датите и получателите, заедно с доказателство за извършеното строителство</w:t>
      </w:r>
      <w:r w:rsidR="000E6185">
        <w:t>.</w:t>
      </w:r>
    </w:p>
    <w:p w:rsidR="00A81EF4" w:rsidRDefault="00A81EF4" w:rsidP="003D7C1C">
      <w:pPr>
        <w:ind w:left="-284" w:firstLine="426"/>
        <w:jc w:val="both"/>
      </w:pPr>
      <w:r>
        <w:t>3.3.2</w:t>
      </w:r>
      <w:r w:rsidR="000506D1" w:rsidRPr="000506D1">
        <w:tab/>
        <w:t>Участникът да разполага с ръководен състав с определена професионална компетентност за изпълнението на поръчката.</w:t>
      </w:r>
    </w:p>
    <w:p w:rsidR="000E6185" w:rsidRDefault="0046279C" w:rsidP="0046279C">
      <w:pPr>
        <w:ind w:left="-284" w:firstLine="426"/>
        <w:jc w:val="both"/>
        <w:rPr>
          <w:bCs/>
        </w:rPr>
      </w:pPr>
      <w:r w:rsidRPr="002636B3">
        <w:rPr>
          <w:b/>
          <w:bCs/>
        </w:rPr>
        <w:t>Минимално ниво:</w:t>
      </w:r>
      <w:r>
        <w:rPr>
          <w:b/>
          <w:bCs/>
        </w:rPr>
        <w:t xml:space="preserve"> </w:t>
      </w:r>
      <w:r w:rsidRPr="0046279C">
        <w:rPr>
          <w:bCs/>
        </w:rPr>
        <w:t>Участникът да разполага с ръководен състав с определена професионална компетентност за изпълнението на по</w:t>
      </w:r>
      <w:r>
        <w:rPr>
          <w:bCs/>
        </w:rPr>
        <w:t>ръчката, както следва:</w:t>
      </w:r>
      <w:r w:rsidR="00F94EB6">
        <w:rPr>
          <w:bCs/>
        </w:rPr>
        <w:t xml:space="preserve"> </w:t>
      </w:r>
    </w:p>
    <w:p w:rsidR="0046279C" w:rsidRPr="0046279C" w:rsidRDefault="0046279C" w:rsidP="0046279C">
      <w:pPr>
        <w:ind w:left="-284" w:firstLine="426"/>
        <w:jc w:val="both"/>
        <w:rPr>
          <w:b/>
          <w:bCs/>
        </w:rPr>
      </w:pPr>
      <w:r w:rsidRPr="0046279C">
        <w:rPr>
          <w:b/>
          <w:bCs/>
        </w:rPr>
        <w:t>1) Ръководител обект, за когото да е налице:</w:t>
      </w:r>
    </w:p>
    <w:p w:rsidR="0046279C" w:rsidRPr="0046279C" w:rsidRDefault="0046279C" w:rsidP="0046279C">
      <w:pPr>
        <w:ind w:left="-284" w:firstLine="426"/>
        <w:jc w:val="both"/>
        <w:rPr>
          <w:bCs/>
        </w:rPr>
      </w:pPr>
      <w:r w:rsidRPr="0046279C">
        <w:rPr>
          <w:b/>
          <w:bCs/>
        </w:rPr>
        <w:t xml:space="preserve">- </w:t>
      </w:r>
      <w:r w:rsidRPr="0046279C">
        <w:rPr>
          <w:bCs/>
        </w:rPr>
        <w:t>Образование и професионална квалификация: образователно-квалификационна степен /ОКС/ „бакалавър“/“магистър“, професионална квалификация строителен инженер.</w:t>
      </w:r>
    </w:p>
    <w:p w:rsidR="0046279C" w:rsidRPr="0046279C" w:rsidRDefault="0046279C" w:rsidP="0046279C">
      <w:pPr>
        <w:ind w:left="-284" w:firstLine="426"/>
        <w:jc w:val="both"/>
        <w:rPr>
          <w:bCs/>
        </w:rPr>
      </w:pPr>
      <w:r w:rsidRPr="0046279C">
        <w:rPr>
          <w:bCs/>
        </w:rPr>
        <w:t xml:space="preserve">- Професионален опит: да притежава опит при ръководство на част или на всички строителни работи на поне 1 обект, на който е извършено реконструкция, и/или основен ремонт, и/или текущ </w:t>
      </w:r>
      <w:r w:rsidRPr="0046279C">
        <w:rPr>
          <w:bCs/>
        </w:rPr>
        <w:lastRenderedPageBreak/>
        <w:t>ремонт на покрив;</w:t>
      </w:r>
    </w:p>
    <w:p w:rsidR="0046279C" w:rsidRPr="0046279C" w:rsidRDefault="0046279C" w:rsidP="0046279C">
      <w:pPr>
        <w:ind w:left="-284" w:firstLine="426"/>
        <w:jc w:val="both"/>
        <w:rPr>
          <w:b/>
          <w:bCs/>
        </w:rPr>
      </w:pPr>
      <w:r w:rsidRPr="0046279C">
        <w:rPr>
          <w:b/>
          <w:bCs/>
        </w:rPr>
        <w:t xml:space="preserve">2) Контрольор на качеството, за когото да е налице: </w:t>
      </w:r>
    </w:p>
    <w:p w:rsidR="0046279C" w:rsidRPr="0046279C" w:rsidRDefault="0046279C" w:rsidP="0046279C">
      <w:pPr>
        <w:ind w:left="-284" w:firstLine="426"/>
        <w:jc w:val="both"/>
        <w:rPr>
          <w:bCs/>
        </w:rPr>
      </w:pPr>
      <w:r>
        <w:rPr>
          <w:bCs/>
          <w:i/>
        </w:rPr>
        <w:t xml:space="preserve">- </w:t>
      </w:r>
      <w:r w:rsidRPr="0046279C">
        <w:rPr>
          <w:bCs/>
        </w:rPr>
        <w:t>Образование и професионална квалификация: образователно-квалификационна степен /ОКС/ „бакалавър“/“магистър“, строителен инженер или еквивалентна за образование/професионална квалификация за дипломи, придобити извън Р България;</w:t>
      </w:r>
    </w:p>
    <w:p w:rsidR="0046279C" w:rsidRPr="0046279C" w:rsidRDefault="0046279C" w:rsidP="0046279C">
      <w:pPr>
        <w:ind w:left="-284" w:firstLine="426"/>
        <w:jc w:val="both"/>
        <w:rPr>
          <w:bCs/>
        </w:rPr>
      </w:pPr>
      <w:r>
        <w:rPr>
          <w:bCs/>
        </w:rPr>
        <w:t xml:space="preserve">- </w:t>
      </w:r>
      <w:r w:rsidRPr="0046279C">
        <w:rPr>
          <w:bCs/>
        </w:rPr>
        <w:t>Да притежава удостоверение за контрол върху качеството на изпълнение на строителството или еквивалентно.</w:t>
      </w:r>
    </w:p>
    <w:p w:rsidR="0046279C" w:rsidRPr="0046279C" w:rsidRDefault="0046279C" w:rsidP="0046279C">
      <w:pPr>
        <w:ind w:left="-284" w:firstLine="426"/>
        <w:jc w:val="both"/>
        <w:rPr>
          <w:bCs/>
        </w:rPr>
      </w:pPr>
      <w:r w:rsidRPr="0046279C">
        <w:rPr>
          <w:b/>
          <w:bCs/>
        </w:rPr>
        <w:t>3) Координатор по безопасност и здраве (КБЗ), за когото да е налице</w:t>
      </w:r>
    </w:p>
    <w:p w:rsidR="0046279C" w:rsidRPr="0046279C" w:rsidRDefault="0046279C" w:rsidP="0046279C">
      <w:pPr>
        <w:ind w:left="-284" w:firstLine="426"/>
        <w:jc w:val="both"/>
        <w:rPr>
          <w:bCs/>
        </w:rPr>
      </w:pPr>
      <w:r>
        <w:rPr>
          <w:bCs/>
        </w:rPr>
        <w:t xml:space="preserve">- </w:t>
      </w:r>
      <w:r w:rsidRPr="0046279C">
        <w:rPr>
          <w:bCs/>
        </w:rPr>
        <w:t>образователно-квалификационна степен - „бакалавър“/“магистър“, строителен инженер или средно образование с четиригодишен курс на обучение и придобита професионална квалификация техник, или еквивалентна за образование/професионална квалификация за дипломи, придобити извън Р България;</w:t>
      </w:r>
    </w:p>
    <w:p w:rsidR="0046279C" w:rsidRDefault="0046279C" w:rsidP="0046279C">
      <w:pPr>
        <w:ind w:left="-284" w:firstLine="426"/>
        <w:jc w:val="both"/>
        <w:rPr>
          <w:bCs/>
        </w:rPr>
      </w:pPr>
      <w:r w:rsidRPr="0046279C">
        <w:rPr>
          <w:bCs/>
        </w:rPr>
        <w:t>- да притежава удостоверение за Координатор по безопасност и здраве” съгласно 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еквивалентно.</w:t>
      </w:r>
    </w:p>
    <w:p w:rsidR="000E6185" w:rsidRPr="0046279C" w:rsidRDefault="000E6185" w:rsidP="000E6185">
      <w:pPr>
        <w:ind w:left="-284" w:firstLine="426"/>
        <w:jc w:val="both"/>
        <w:rPr>
          <w:bCs/>
        </w:rPr>
      </w:pPr>
      <w:r w:rsidRPr="003163C2">
        <w:rPr>
          <w:b/>
          <w:i/>
        </w:rPr>
        <w:t>Попълва се Част IV: Критерии за подбор, раздел В: Технически и професионални способност</w:t>
      </w:r>
      <w:r>
        <w:rPr>
          <w:b/>
          <w:i/>
        </w:rPr>
        <w:t>и</w:t>
      </w:r>
      <w:r w:rsidRPr="003163C2">
        <w:rPr>
          <w:b/>
          <w:i/>
        </w:rPr>
        <w:t xml:space="preserve"> от ЕЕДОП</w:t>
      </w:r>
      <w:r w:rsidRPr="003163C2">
        <w:rPr>
          <w:b/>
        </w:rPr>
        <w:t xml:space="preserve"> </w:t>
      </w:r>
      <w:r w:rsidRPr="003163C2">
        <w:rPr>
          <w:b/>
          <w:i/>
        </w:rPr>
        <w:t>съгласно описаното в нея</w:t>
      </w:r>
      <w:r>
        <w:rPr>
          <w:b/>
          <w:bCs/>
          <w:i/>
          <w:iCs/>
        </w:rPr>
        <w:t>.</w:t>
      </w:r>
    </w:p>
    <w:p w:rsidR="0046279C" w:rsidRPr="0046279C" w:rsidRDefault="0046279C" w:rsidP="0046279C">
      <w:pPr>
        <w:ind w:left="-284" w:firstLine="426"/>
        <w:jc w:val="both"/>
        <w:rPr>
          <w:bCs/>
          <w:i/>
        </w:rPr>
      </w:pPr>
      <w:r w:rsidRPr="0046279C">
        <w:rPr>
          <w:bCs/>
          <w:i/>
        </w:rPr>
        <w:t>* За опит на участника и на отделните експерти се приемат изпълнени строежи, които са въведени в експлоатация от съответния компетентен орган или за тях има издадено удостоверение за добро изпълнение от Възложител.</w:t>
      </w:r>
    </w:p>
    <w:p w:rsidR="0046279C" w:rsidRPr="0046279C" w:rsidRDefault="0046279C" w:rsidP="0046279C">
      <w:pPr>
        <w:ind w:left="-284" w:firstLine="426"/>
        <w:jc w:val="both"/>
        <w:rPr>
          <w:bCs/>
          <w:i/>
        </w:rPr>
      </w:pPr>
      <w:r w:rsidRPr="0046279C">
        <w:rPr>
          <w:bCs/>
          <w:i/>
        </w:rPr>
        <w:t>* Едно лице не може да съвместява повече от една позиция.</w:t>
      </w:r>
    </w:p>
    <w:p w:rsidR="0046279C" w:rsidRPr="0046279C" w:rsidRDefault="0046279C" w:rsidP="0046279C">
      <w:pPr>
        <w:ind w:left="-284" w:firstLine="426"/>
        <w:jc w:val="both"/>
        <w:rPr>
          <w:bCs/>
          <w:i/>
        </w:rPr>
      </w:pPr>
      <w:r w:rsidRPr="0046279C">
        <w:rPr>
          <w:bCs/>
          <w:i/>
        </w:rPr>
        <w:t>* За експертите чуждестранни лица, възложителят приема еквивалентни образователно-квалификационна степен, професионална квалификация и специалност, съгласно законодателството на държавата, в която са установени.</w:t>
      </w:r>
    </w:p>
    <w:p w:rsidR="000506D1" w:rsidRDefault="0046279C" w:rsidP="000506D1">
      <w:pPr>
        <w:ind w:left="-284" w:firstLine="426"/>
        <w:jc w:val="both"/>
        <w:rPr>
          <w:sz w:val="22"/>
          <w:szCs w:val="22"/>
        </w:rPr>
      </w:pPr>
      <w:r w:rsidRPr="002636B3">
        <w:rPr>
          <w:b/>
          <w:bCs/>
        </w:rPr>
        <w:t>Доказване:</w:t>
      </w:r>
      <w:r>
        <w:t xml:space="preserve"> </w:t>
      </w:r>
      <w:r w:rsidRPr="00386B8A">
        <w:rPr>
          <w:lang w:eastAsia="x-none"/>
        </w:rPr>
        <w:t>Списък</w:t>
      </w:r>
      <w:r w:rsidRPr="00386B8A">
        <w:t xml:space="preserve"> на персонала</w:t>
      </w:r>
      <w:r>
        <w:t>, който ще изпълнява поръчката</w:t>
      </w:r>
      <w:r w:rsidRPr="00386B8A">
        <w:t>, които ще отговарят за изпълнението, в който е посочена професионална компетентност на лицата</w:t>
      </w:r>
      <w:r>
        <w:rPr>
          <w:sz w:val="22"/>
          <w:szCs w:val="22"/>
        </w:rPr>
        <w:t>.</w:t>
      </w:r>
    </w:p>
    <w:p w:rsidR="0046279C" w:rsidRDefault="0046279C" w:rsidP="000506D1">
      <w:pPr>
        <w:ind w:left="-284" w:firstLine="426"/>
        <w:jc w:val="both"/>
        <w:rPr>
          <w:i/>
          <w:sz w:val="22"/>
          <w:szCs w:val="22"/>
        </w:rPr>
      </w:pPr>
      <w:r w:rsidRPr="0046279C">
        <w:rPr>
          <w:i/>
          <w:sz w:val="22"/>
          <w:szCs w:val="22"/>
        </w:rPr>
        <w:t>* Документите се представят при условията на чл. 67, ал. 5 и ал. 6 от ЗОП.</w:t>
      </w:r>
    </w:p>
    <w:p w:rsidR="00F94EB6" w:rsidRPr="00F94EB6" w:rsidRDefault="00F94EB6" w:rsidP="000506D1">
      <w:pPr>
        <w:ind w:left="-284" w:firstLine="426"/>
        <w:jc w:val="both"/>
      </w:pPr>
      <w:r w:rsidRPr="00F94EB6">
        <w:t>3.3.3 Участниците трябва да са сертифицирани в областта на строителството по стандарт EN ISO 9001:2008 Система за управление на качеството или еквивалентен.</w:t>
      </w:r>
    </w:p>
    <w:p w:rsidR="00F94EB6" w:rsidRDefault="00F94EB6" w:rsidP="00F94EB6">
      <w:pPr>
        <w:ind w:left="-284" w:firstLine="426"/>
        <w:jc w:val="both"/>
      </w:pPr>
      <w:r w:rsidRPr="00F94EB6">
        <w:rPr>
          <w:b/>
        </w:rPr>
        <w:t>Минимално ниво:</w:t>
      </w:r>
      <w:r w:rsidRPr="00F94EB6">
        <w:t xml:space="preserve"> Участниците следва да са сертифицирани в областта на строителството по стандарт EN ISO 9001:2008/2015 Система за управление на качеството или еквивалентен. Документът, с който се доказва със сертификат,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участникът не е имал достъп до такива сертификати или е нямал възможност да ги получи в съответните срокове по независещи от него причини.</w:t>
      </w:r>
    </w:p>
    <w:p w:rsidR="00F94EB6" w:rsidRPr="00F94EB6" w:rsidRDefault="00F94EB6" w:rsidP="00F94EB6">
      <w:pPr>
        <w:ind w:left="-284" w:firstLine="426"/>
        <w:jc w:val="both"/>
      </w:pPr>
      <w:r w:rsidRPr="00F94EB6">
        <w:rPr>
          <w:b/>
        </w:rPr>
        <w:t>Доказване:</w:t>
      </w:r>
      <w:r>
        <w:t xml:space="preserve"> </w:t>
      </w:r>
      <w:r w:rsidRPr="00F94EB6">
        <w:t>Доказва се с Копие на валиден сертификат/удостоверение или екв. документ удостоверяващ наличие на внедрена система за управление на качеството EN ISO-9001:2008 или</w:t>
      </w:r>
      <w:r w:rsidR="00DB62B8">
        <w:t xml:space="preserve"> </w:t>
      </w:r>
      <w:r w:rsidRPr="00F94EB6">
        <w:t>еквивалентно/и.</w:t>
      </w:r>
      <w:r>
        <w:t xml:space="preserve"> </w:t>
      </w:r>
      <w:r w:rsidRPr="006D2D2C">
        <w:rPr>
          <w:sz w:val="22"/>
          <w:szCs w:val="22"/>
        </w:rPr>
        <w:t>/</w:t>
      </w:r>
      <w:bookmarkStart w:id="0" w:name="_GoBack"/>
      <w:r w:rsidRPr="003163C2">
        <w:rPr>
          <w:b/>
          <w:i/>
        </w:rPr>
        <w:t xml:space="preserve">Попълва се Част </w:t>
      </w:r>
      <w:r w:rsidR="005726CE">
        <w:rPr>
          <w:b/>
          <w:i/>
        </w:rPr>
        <w:t>IV: Критерии за подбор, раздел Г</w:t>
      </w:r>
      <w:r w:rsidRPr="003163C2">
        <w:rPr>
          <w:b/>
          <w:i/>
        </w:rPr>
        <w:t xml:space="preserve">: </w:t>
      </w:r>
      <w:r w:rsidR="005726CE" w:rsidRPr="005726CE">
        <w:rPr>
          <w:b/>
          <w:i/>
        </w:rPr>
        <w:t>Схеми за осигуряване на качеството и стандарти за екологично управление</w:t>
      </w:r>
      <w:r w:rsidRPr="003163C2">
        <w:rPr>
          <w:b/>
          <w:i/>
        </w:rPr>
        <w:t xml:space="preserve"> от ЕЕДОП</w:t>
      </w:r>
      <w:r w:rsidRPr="003163C2">
        <w:rPr>
          <w:b/>
        </w:rPr>
        <w:t xml:space="preserve"> </w:t>
      </w:r>
      <w:r w:rsidRPr="003163C2">
        <w:rPr>
          <w:b/>
          <w:i/>
        </w:rPr>
        <w:t>съгласно описаното в нея</w:t>
      </w:r>
      <w:bookmarkEnd w:id="0"/>
      <w:r w:rsidRPr="006D2D2C">
        <w:rPr>
          <w:b/>
          <w:bCs/>
          <w:i/>
          <w:iCs/>
        </w:rPr>
        <w:t>/</w:t>
      </w:r>
    </w:p>
    <w:p w:rsidR="0081139F" w:rsidRDefault="0081139F" w:rsidP="003D7C1C">
      <w:pPr>
        <w:ind w:left="-284" w:firstLine="426"/>
        <w:jc w:val="both"/>
      </w:pPr>
    </w:p>
    <w:p w:rsidR="00D53A0D" w:rsidRPr="00E4554A" w:rsidRDefault="00D53A0D" w:rsidP="003D7C1C">
      <w:pPr>
        <w:shd w:val="clear" w:color="auto" w:fill="FFFFFF"/>
        <w:ind w:left="-284" w:firstLine="426"/>
        <w:jc w:val="both"/>
      </w:pPr>
    </w:p>
    <w:p w:rsidR="00D53A0D" w:rsidRDefault="00D53A0D" w:rsidP="003D7C1C">
      <w:pPr>
        <w:shd w:val="clear" w:color="auto" w:fill="FFFFFF"/>
        <w:ind w:left="-284" w:firstLine="426"/>
        <w:jc w:val="center"/>
        <w:outlineLvl w:val="0"/>
        <w:rPr>
          <w:b/>
          <w:bCs/>
          <w:u w:val="single"/>
        </w:rPr>
      </w:pPr>
      <w:r w:rsidRPr="00E4554A">
        <w:rPr>
          <w:b/>
          <w:bCs/>
          <w:u w:val="single"/>
        </w:rPr>
        <w:t>ІII. ИЗИСКВАНИЯ КЪМ ОФЕРТИТЕ</w:t>
      </w:r>
    </w:p>
    <w:p w:rsidR="00D53A0D" w:rsidRPr="00E4554A" w:rsidRDefault="00D53A0D" w:rsidP="003D7C1C">
      <w:pPr>
        <w:shd w:val="clear" w:color="auto" w:fill="FFFFFF"/>
        <w:ind w:left="-284" w:firstLine="426"/>
        <w:jc w:val="center"/>
        <w:outlineLvl w:val="0"/>
        <w:rPr>
          <w:b/>
          <w:bCs/>
          <w:u w:val="single"/>
        </w:rPr>
      </w:pPr>
    </w:p>
    <w:p w:rsidR="002C0F9F" w:rsidRDefault="002C0F9F" w:rsidP="002C0F9F">
      <w:pPr>
        <w:shd w:val="clear" w:color="auto" w:fill="FFFFFF"/>
        <w:ind w:left="-284" w:firstLine="426"/>
        <w:jc w:val="both"/>
        <w:outlineLvl w:val="0"/>
        <w:rPr>
          <w:b/>
          <w:bCs/>
        </w:rPr>
      </w:pPr>
      <w:r>
        <w:rPr>
          <w:b/>
          <w:bCs/>
        </w:rPr>
        <w:t>1. Подготовка на офертата:</w:t>
      </w:r>
    </w:p>
    <w:p w:rsidR="002C0F9F" w:rsidRDefault="002C0F9F" w:rsidP="002C0F9F">
      <w:pPr>
        <w:shd w:val="clear" w:color="auto" w:fill="FFFFFF"/>
        <w:ind w:left="-284" w:firstLine="426"/>
        <w:jc w:val="both"/>
        <w:outlineLvl w:val="0"/>
        <w:rPr>
          <w:b/>
          <w:bCs/>
        </w:rPr>
      </w:pPr>
      <w:r>
        <w:t xml:space="preserve">1.1 </w:t>
      </w:r>
      <w:r w:rsidR="00D53A0D" w:rsidRPr="00E4554A">
        <w:t>Офертата не може да се предлага във варианти.</w:t>
      </w:r>
    </w:p>
    <w:p w:rsidR="002C0F9F" w:rsidRDefault="002C0F9F" w:rsidP="002C0F9F">
      <w:pPr>
        <w:shd w:val="clear" w:color="auto" w:fill="FFFFFF"/>
        <w:ind w:left="-284" w:firstLine="426"/>
        <w:jc w:val="both"/>
        <w:outlineLvl w:val="0"/>
        <w:rPr>
          <w:b/>
          <w:bCs/>
        </w:rPr>
      </w:pPr>
      <w:r>
        <w:t xml:space="preserve">1.2 </w:t>
      </w:r>
      <w:r w:rsidR="00D53A0D" w:rsidRPr="00E4554A">
        <w:t>Отговорността за правилното разбиране на условията от обявлението и указанията за участие се носи единствено от участниците.</w:t>
      </w:r>
    </w:p>
    <w:p w:rsidR="002C0F9F" w:rsidRDefault="002C0F9F" w:rsidP="002C0F9F">
      <w:pPr>
        <w:shd w:val="clear" w:color="auto" w:fill="FFFFFF"/>
        <w:ind w:left="-284" w:firstLine="426"/>
        <w:jc w:val="both"/>
        <w:outlineLvl w:val="0"/>
        <w:rPr>
          <w:b/>
          <w:bCs/>
        </w:rPr>
      </w:pPr>
      <w:r>
        <w:rPr>
          <w:bCs/>
        </w:rPr>
        <w:t xml:space="preserve">1.3 </w:t>
      </w:r>
      <w:r w:rsidR="00D53A0D" w:rsidRPr="00E4554A">
        <w:t>Участниците трябва да проучат всички указания и условия за участие, дадени в документацията за участие;</w:t>
      </w:r>
    </w:p>
    <w:p w:rsidR="002C0F9F" w:rsidRDefault="002C0F9F" w:rsidP="002C0F9F">
      <w:pPr>
        <w:shd w:val="clear" w:color="auto" w:fill="FFFFFF"/>
        <w:ind w:left="-284" w:firstLine="426"/>
        <w:jc w:val="both"/>
        <w:outlineLvl w:val="0"/>
        <w:rPr>
          <w:b/>
          <w:bCs/>
        </w:rPr>
      </w:pPr>
      <w:r w:rsidRPr="002C0F9F">
        <w:rPr>
          <w:bCs/>
        </w:rPr>
        <w:t>1.4</w:t>
      </w:r>
      <w:r>
        <w:rPr>
          <w:b/>
          <w:bCs/>
        </w:rPr>
        <w:t xml:space="preserve"> </w:t>
      </w:r>
      <w:r w:rsidR="00D53A0D" w:rsidRPr="00E4554A">
        <w:t>При изготвяне на офертата всеки участник трябва да се придържа точно към обявените от възложителя условия;</w:t>
      </w:r>
    </w:p>
    <w:p w:rsidR="002C0F9F" w:rsidRDefault="002C0F9F" w:rsidP="002C0F9F">
      <w:pPr>
        <w:shd w:val="clear" w:color="auto" w:fill="FFFFFF"/>
        <w:ind w:left="-284" w:firstLine="426"/>
        <w:jc w:val="both"/>
        <w:outlineLvl w:val="0"/>
        <w:rPr>
          <w:b/>
          <w:bCs/>
        </w:rPr>
      </w:pPr>
      <w:r>
        <w:rPr>
          <w:bCs/>
        </w:rPr>
        <w:t xml:space="preserve">1.5 </w:t>
      </w:r>
      <w:r w:rsidR="00D53A0D" w:rsidRPr="00E4554A">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2C0F9F" w:rsidRDefault="002C0F9F" w:rsidP="002C0F9F">
      <w:pPr>
        <w:shd w:val="clear" w:color="auto" w:fill="FFFFFF"/>
        <w:ind w:left="-284" w:firstLine="426"/>
        <w:jc w:val="both"/>
        <w:outlineLvl w:val="0"/>
        <w:rPr>
          <w:b/>
          <w:bCs/>
        </w:rPr>
      </w:pPr>
      <w:r>
        <w:rPr>
          <w:bCs/>
        </w:rPr>
        <w:t xml:space="preserve">1.6 </w:t>
      </w:r>
      <w:r w:rsidR="00D53A0D" w:rsidRPr="00E4554A">
        <w:t>До изтичането на срока за подаване на офертите всеки участник в процедурата може да промени, допълни или да оттегли офертата си;</w:t>
      </w:r>
    </w:p>
    <w:p w:rsidR="002C0F9F" w:rsidRDefault="002C0F9F" w:rsidP="002C0F9F">
      <w:pPr>
        <w:shd w:val="clear" w:color="auto" w:fill="FFFFFF"/>
        <w:ind w:left="-284" w:firstLine="426"/>
        <w:jc w:val="both"/>
        <w:outlineLvl w:val="0"/>
        <w:rPr>
          <w:b/>
          <w:bCs/>
        </w:rPr>
      </w:pPr>
      <w:r w:rsidRPr="002C0F9F">
        <w:rPr>
          <w:bCs/>
        </w:rPr>
        <w:t xml:space="preserve">1.7 </w:t>
      </w:r>
      <w:r w:rsidR="00D53A0D" w:rsidRPr="00E4554A">
        <w:t>Всеки участник може да представи само една оферта;</w:t>
      </w:r>
    </w:p>
    <w:p w:rsidR="002C0F9F" w:rsidRDefault="002C0F9F" w:rsidP="002C0F9F">
      <w:pPr>
        <w:shd w:val="clear" w:color="auto" w:fill="FFFFFF"/>
        <w:ind w:left="-284" w:firstLine="426"/>
        <w:jc w:val="both"/>
        <w:outlineLvl w:val="0"/>
        <w:rPr>
          <w:b/>
          <w:bCs/>
        </w:rPr>
      </w:pPr>
      <w:r>
        <w:rPr>
          <w:bCs/>
        </w:rPr>
        <w:t xml:space="preserve">1.8 </w:t>
      </w:r>
      <w:r w:rsidR="00D53A0D" w:rsidRPr="00E4554A">
        <w:t>Лице, което участва като подизпълнител в офертата на друг участник, не може да представя самостоятелна оферта;</w:t>
      </w:r>
    </w:p>
    <w:p w:rsidR="002C0F9F" w:rsidRDefault="002C0F9F" w:rsidP="002C0F9F">
      <w:pPr>
        <w:shd w:val="clear" w:color="auto" w:fill="FFFFFF"/>
        <w:ind w:left="-284" w:firstLine="426"/>
        <w:jc w:val="both"/>
        <w:outlineLvl w:val="0"/>
        <w:rPr>
          <w:b/>
          <w:bCs/>
        </w:rPr>
      </w:pPr>
      <w:r>
        <w:rPr>
          <w:bCs/>
        </w:rPr>
        <w:t xml:space="preserve">1.9 </w:t>
      </w:r>
      <w:r w:rsidR="00D53A0D" w:rsidRPr="00E4554A">
        <w:t>Представените образци в документацията за участие и условията, описани в тях, са задължителни за участниците. Офертите на участниците трябва да бъдат напълно съобразени с тези образци;</w:t>
      </w:r>
    </w:p>
    <w:p w:rsidR="00D53A0D" w:rsidRPr="002C0F9F" w:rsidRDefault="002C0F9F" w:rsidP="002C0F9F">
      <w:pPr>
        <w:shd w:val="clear" w:color="auto" w:fill="FFFFFF"/>
        <w:ind w:left="-284" w:firstLine="426"/>
        <w:jc w:val="both"/>
        <w:outlineLvl w:val="0"/>
        <w:rPr>
          <w:b/>
          <w:bCs/>
        </w:rPr>
      </w:pPr>
      <w:r w:rsidRPr="002C0F9F">
        <w:rPr>
          <w:bCs/>
        </w:rPr>
        <w:t>1.10</w:t>
      </w:r>
      <w:r>
        <w:rPr>
          <w:b/>
          <w:bCs/>
        </w:rPr>
        <w:t xml:space="preserve"> </w:t>
      </w:r>
      <w:r w:rsidR="00D53A0D" w:rsidRPr="00E4554A">
        <w:t>Офертата се подписва от лицето, представляващо Участника или от надлежно упълномощено лице или лица, като в офертата се прилага пълномощното от представляващия дружеството.</w:t>
      </w:r>
    </w:p>
    <w:p w:rsidR="00D53A0D" w:rsidRDefault="00D53A0D" w:rsidP="003D7C1C">
      <w:pPr>
        <w:shd w:val="clear" w:color="auto" w:fill="FFFFFF"/>
        <w:ind w:left="-284" w:firstLine="426"/>
        <w:jc w:val="both"/>
        <w:outlineLvl w:val="0"/>
        <w:rPr>
          <w:b/>
          <w:bCs/>
          <w:u w:val="single"/>
        </w:rPr>
      </w:pPr>
    </w:p>
    <w:p w:rsidR="000B38DC" w:rsidRPr="00B941D7" w:rsidRDefault="000B38DC" w:rsidP="000B38DC">
      <w:pPr>
        <w:tabs>
          <w:tab w:val="num" w:pos="720"/>
          <w:tab w:val="right" w:leader="dot" w:pos="9540"/>
        </w:tabs>
        <w:autoSpaceDE w:val="0"/>
        <w:autoSpaceDN w:val="0"/>
        <w:adjustRightInd w:val="0"/>
        <w:ind w:left="-284" w:right="112" w:firstLine="426"/>
        <w:jc w:val="both"/>
        <w:outlineLvl w:val="1"/>
        <w:rPr>
          <w:b/>
        </w:rPr>
      </w:pPr>
      <w:r w:rsidRPr="00B941D7">
        <w:rPr>
          <w:b/>
        </w:rPr>
        <w:t>2. Представяне и съдържание на офертата:</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Офертата се представя на български език в запечатана, непрозрачна опаковка от участника или от упълномощено от него лице – лично или чрез пощенска или друга куриерска услуга с препоръчана пратка с обратна разписка на адреса, посочен от Възложителя. Върху опаковката участникът посочва:</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 наименованието на участника, вкл. участниците в обединението (когато е приложимо);</w:t>
      </w:r>
    </w:p>
    <w:p w:rsidR="000B38DC" w:rsidRPr="000B38DC" w:rsidRDefault="000B38DC" w:rsidP="000B38DC">
      <w:pPr>
        <w:pStyle w:val="aff8"/>
        <w:spacing w:after="0"/>
        <w:ind w:left="-284" w:right="-1" w:firstLine="426"/>
        <w:jc w:val="both"/>
        <w:rPr>
          <w:rFonts w:ascii="Times New Roman" w:hAnsi="Times New Roman"/>
          <w:bCs/>
          <w:iCs/>
          <w:color w:val="000000"/>
          <w:lang w:val="bg-BG"/>
        </w:rPr>
      </w:pPr>
      <w:r w:rsidRPr="000B38DC">
        <w:rPr>
          <w:rFonts w:ascii="Times New Roman" w:hAnsi="Times New Roman"/>
          <w:bCs/>
          <w:iCs/>
          <w:color w:val="000000"/>
          <w:lang w:val="bg-BG"/>
        </w:rPr>
        <w:t>- адрес за кореспонденция, телефон и по възможност – факс и електронен адрес;</w:t>
      </w:r>
    </w:p>
    <w:p w:rsidR="000B38DC" w:rsidRPr="000B38DC" w:rsidRDefault="000B38DC" w:rsidP="000B38DC">
      <w:pPr>
        <w:pStyle w:val="aff8"/>
        <w:spacing w:after="0"/>
        <w:ind w:left="-284" w:right="-1" w:firstLine="426"/>
        <w:jc w:val="both"/>
        <w:rPr>
          <w:rFonts w:ascii="Times New Roman" w:hAnsi="Times New Roman"/>
          <w:bCs/>
          <w:iCs/>
          <w:lang w:val="bg-BG"/>
        </w:rPr>
      </w:pPr>
      <w:r w:rsidRPr="000B38DC">
        <w:rPr>
          <w:rFonts w:ascii="Times New Roman" w:hAnsi="Times New Roman"/>
          <w:bCs/>
          <w:iCs/>
          <w:color w:val="000000"/>
          <w:lang w:val="bg-BG"/>
        </w:rPr>
        <w:t xml:space="preserve">- </w:t>
      </w:r>
      <w:r w:rsidRPr="000B38DC">
        <w:rPr>
          <w:rFonts w:ascii="Times New Roman" w:hAnsi="Times New Roman"/>
          <w:bCs/>
          <w:iCs/>
          <w:lang w:val="bg-BG"/>
        </w:rPr>
        <w:t>наименованието на обществената поръчка за</w:t>
      </w:r>
      <w:r>
        <w:rPr>
          <w:rFonts w:ascii="Times New Roman" w:hAnsi="Times New Roman"/>
          <w:bCs/>
          <w:iCs/>
          <w:lang w:val="bg-BG"/>
        </w:rPr>
        <w:t xml:space="preserve"> която участника подава оферта.</w:t>
      </w:r>
    </w:p>
    <w:p w:rsidR="000B38DC" w:rsidRPr="000B38DC" w:rsidRDefault="000B38DC" w:rsidP="000B38DC">
      <w:pPr>
        <w:pStyle w:val="aff8"/>
        <w:spacing w:after="0"/>
        <w:ind w:left="-284" w:right="-1" w:firstLine="426"/>
        <w:jc w:val="both"/>
        <w:rPr>
          <w:rFonts w:ascii="Times New Roman" w:hAnsi="Times New Roman"/>
          <w:b/>
          <w:lang w:val="bg-BG"/>
        </w:rPr>
      </w:pPr>
      <w:r w:rsidRPr="000B38DC">
        <w:rPr>
          <w:rFonts w:ascii="Times New Roman" w:hAnsi="Times New Roman"/>
          <w:b/>
          <w:u w:val="single"/>
          <w:lang w:val="bg-BG"/>
        </w:rPr>
        <w:t xml:space="preserve">Съдържание на ОПАКОВКАТА </w:t>
      </w:r>
      <w:r w:rsidRPr="000B38DC">
        <w:rPr>
          <w:rFonts w:ascii="Times New Roman" w:hAnsi="Times New Roman"/>
          <w:lang w:val="bg-BG"/>
        </w:rPr>
        <w:t xml:space="preserve">– </w:t>
      </w:r>
      <w:r w:rsidRPr="000B38DC">
        <w:rPr>
          <w:rFonts w:ascii="Times New Roman" w:hAnsi="Times New Roman"/>
          <w:b/>
          <w:lang w:val="bg-BG"/>
        </w:rPr>
        <w:t>документи, съгласно чл. 47, ал. 3 от ППЗОП:</w:t>
      </w:r>
    </w:p>
    <w:p w:rsidR="00F66060" w:rsidRPr="000B38DC" w:rsidRDefault="00F66060" w:rsidP="000B38DC">
      <w:pPr>
        <w:pStyle w:val="aff8"/>
        <w:spacing w:after="0"/>
        <w:ind w:left="-284" w:right="-1" w:firstLine="426"/>
        <w:jc w:val="both"/>
        <w:rPr>
          <w:rFonts w:ascii="Times New Roman" w:hAnsi="Times New Roman"/>
          <w:b/>
          <w:u w:val="single"/>
          <w:lang w:val="bg-BG"/>
        </w:rPr>
      </w:pPr>
      <w:r>
        <w:rPr>
          <w:rFonts w:ascii="Times New Roman" w:hAnsi="Times New Roman"/>
          <w:b/>
          <w:u w:val="single"/>
          <w:lang w:val="bg-BG"/>
        </w:rPr>
        <w:t xml:space="preserve">* Съгласно чл. 181, ал. 2 от </w:t>
      </w:r>
      <w:r w:rsidRPr="00F66060">
        <w:rPr>
          <w:rFonts w:ascii="Times New Roman" w:hAnsi="Times New Roman"/>
          <w:b/>
          <w:u w:val="single"/>
          <w:lang w:val="bg-BG"/>
        </w:rPr>
        <w:t>ЗОП, Възложителят не поставя изискване Ценовите предложения да се представят в запечатан плик.</w:t>
      </w:r>
    </w:p>
    <w:p w:rsidR="000B38DC" w:rsidRPr="000B38DC" w:rsidRDefault="000B38DC" w:rsidP="000B38DC">
      <w:pPr>
        <w:pStyle w:val="aff8"/>
        <w:spacing w:after="0"/>
        <w:ind w:left="-284" w:right="-1" w:firstLine="426"/>
        <w:jc w:val="both"/>
        <w:rPr>
          <w:rFonts w:ascii="Times New Roman" w:hAnsi="Times New Roman"/>
          <w:b/>
          <w:lang w:val="bg-BG"/>
        </w:rPr>
      </w:pPr>
    </w:p>
    <w:p w:rsidR="000B38DC" w:rsidRPr="000B38DC" w:rsidRDefault="000B38DC" w:rsidP="000B38DC">
      <w:pPr>
        <w:pStyle w:val="aff8"/>
        <w:spacing w:after="0"/>
        <w:ind w:left="-284" w:right="-1" w:firstLine="426"/>
        <w:jc w:val="both"/>
        <w:rPr>
          <w:rFonts w:ascii="Times New Roman" w:hAnsi="Times New Roman"/>
          <w:b/>
          <w:lang w:val="bg-BG"/>
        </w:rPr>
      </w:pPr>
      <w:r w:rsidRPr="000B38DC">
        <w:rPr>
          <w:rFonts w:ascii="Times New Roman" w:hAnsi="Times New Roman"/>
          <w:b/>
          <w:u w:val="single"/>
          <w:lang w:val="bg-BG"/>
        </w:rPr>
        <w:t>2.1 Заявление за участие</w:t>
      </w:r>
      <w:r w:rsidRPr="000B38DC">
        <w:rPr>
          <w:rFonts w:ascii="Times New Roman" w:hAnsi="Times New Roman"/>
          <w:b/>
          <w:lang w:val="bg-BG"/>
        </w:rPr>
        <w:t xml:space="preserve"> , включващо следните документи:</w:t>
      </w:r>
    </w:p>
    <w:p w:rsidR="000B38DC" w:rsidRPr="000B38DC" w:rsidRDefault="000E5F2A" w:rsidP="000B38DC">
      <w:pPr>
        <w:pStyle w:val="aff8"/>
        <w:spacing w:after="0"/>
        <w:ind w:left="-284" w:right="-1" w:firstLine="426"/>
        <w:jc w:val="both"/>
        <w:rPr>
          <w:rFonts w:ascii="Times New Roman" w:hAnsi="Times New Roman"/>
          <w:b/>
          <w:lang w:val="bg-BG"/>
        </w:rPr>
      </w:pPr>
      <w:r>
        <w:rPr>
          <w:rFonts w:ascii="Times New Roman" w:hAnsi="Times New Roman"/>
          <w:b/>
          <w:lang w:val="bg-BG"/>
        </w:rPr>
        <w:t>2.1.1</w:t>
      </w:r>
      <w:r w:rsidR="000B38DC" w:rsidRPr="000B38DC">
        <w:rPr>
          <w:rFonts w:ascii="Times New Roman" w:hAnsi="Times New Roman"/>
          <w:b/>
          <w:lang w:val="bg-BG"/>
        </w:rPr>
        <w:t xml:space="preserve"> Списък на документите съдържащи се в офертата - изготвя се от участника</w:t>
      </w:r>
      <w:r w:rsidR="000B38DC">
        <w:rPr>
          <w:rFonts w:ascii="Times New Roman" w:hAnsi="Times New Roman"/>
          <w:b/>
          <w:lang w:val="bg-BG"/>
        </w:rPr>
        <w:t xml:space="preserve"> и се подписва и подпечатва от него.</w:t>
      </w:r>
      <w:r w:rsidR="000B38DC" w:rsidRPr="000B38DC">
        <w:rPr>
          <w:rFonts w:ascii="Times New Roman" w:hAnsi="Times New Roman"/>
          <w:b/>
          <w:lang w:val="bg-BG"/>
        </w:rPr>
        <w:t xml:space="preserve"> </w:t>
      </w:r>
    </w:p>
    <w:p w:rsidR="000B38DC" w:rsidRPr="000B38DC" w:rsidRDefault="000E5F2A" w:rsidP="000B38DC">
      <w:pPr>
        <w:shd w:val="clear" w:color="auto" w:fill="FFFFFF"/>
        <w:ind w:left="-284" w:right="-1" w:firstLine="426"/>
        <w:jc w:val="both"/>
        <w:rPr>
          <w:b/>
        </w:rPr>
      </w:pPr>
      <w:r>
        <w:rPr>
          <w:b/>
        </w:rPr>
        <w:t>2.1.2</w:t>
      </w:r>
      <w:r w:rsidR="000B38DC" w:rsidRPr="000B38DC">
        <w:rPr>
          <w:b/>
        </w:rPr>
        <w:t xml:space="preserve"> Заявление за участие - по Образец № 1;</w:t>
      </w:r>
    </w:p>
    <w:p w:rsidR="000B38DC" w:rsidRPr="000B38DC" w:rsidRDefault="000E5F2A" w:rsidP="000B38DC">
      <w:pPr>
        <w:shd w:val="clear" w:color="auto" w:fill="FFFFFF"/>
        <w:ind w:left="-284" w:right="-1" w:firstLine="426"/>
        <w:jc w:val="both"/>
      </w:pPr>
      <w:r>
        <w:rPr>
          <w:b/>
        </w:rPr>
        <w:t>2.1.3</w:t>
      </w:r>
      <w:r w:rsidR="000B38DC" w:rsidRPr="000B38DC">
        <w:rPr>
          <w:b/>
        </w:rPr>
        <w:t xml:space="preserve"> </w:t>
      </w:r>
      <w:r w:rsidR="00AC0BF6">
        <w:rPr>
          <w:b/>
        </w:rPr>
        <w:t xml:space="preserve">Електронен </w:t>
      </w:r>
      <w:r w:rsidR="000B38DC" w:rsidRPr="000B38DC">
        <w:rPr>
          <w:b/>
        </w:rPr>
        <w:t xml:space="preserve">Единен европейски документ за обществени поръчки (ЕЕДОП) </w:t>
      </w:r>
      <w:r w:rsidR="000B38DC" w:rsidRPr="000B38DC">
        <w:t xml:space="preserve">за участникът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 </w:t>
      </w:r>
      <w:r w:rsidR="00F93018">
        <w:rPr>
          <w:b/>
        </w:rPr>
        <w:t>Приложение № 5</w:t>
      </w:r>
      <w:r w:rsidR="000B38DC" w:rsidRPr="000B38DC">
        <w:t>.</w:t>
      </w:r>
    </w:p>
    <w:p w:rsidR="000B38DC" w:rsidRPr="000B38DC" w:rsidRDefault="000B38DC" w:rsidP="000B38DC">
      <w:pPr>
        <w:ind w:left="-284" w:right="-1" w:firstLine="426"/>
        <w:jc w:val="both"/>
        <w:textAlignment w:val="center"/>
        <w:rPr>
          <w:b/>
        </w:rPr>
      </w:pPr>
      <w:r w:rsidRPr="000B38DC">
        <w:rPr>
          <w:b/>
        </w:rPr>
        <w:t>Забележка:</w:t>
      </w:r>
    </w:p>
    <w:p w:rsidR="000B38DC" w:rsidRDefault="000B38DC" w:rsidP="000B38DC">
      <w:pPr>
        <w:pStyle w:val="aff8"/>
        <w:spacing w:after="0"/>
        <w:ind w:left="-284" w:right="-1" w:firstLine="426"/>
        <w:jc w:val="both"/>
        <w:rPr>
          <w:rFonts w:ascii="Times New Roman" w:hAnsi="Times New Roman"/>
          <w:b/>
          <w:bCs/>
          <w:iCs/>
          <w:color w:val="000000"/>
          <w:lang w:val="bg-BG"/>
        </w:rPr>
      </w:pPr>
      <w:r w:rsidRPr="000B38DC">
        <w:rPr>
          <w:rFonts w:ascii="Times New Roman" w:hAnsi="Times New Roman"/>
          <w:b/>
          <w:bCs/>
          <w:iCs/>
          <w:color w:val="000000"/>
          <w:lang w:val="bg-BG"/>
        </w:rPr>
        <w:t>* Всяка опаковка включва</w:t>
      </w:r>
      <w:r w:rsidR="00CD7B0F">
        <w:rPr>
          <w:rFonts w:ascii="Times New Roman" w:hAnsi="Times New Roman"/>
          <w:b/>
          <w:bCs/>
          <w:iCs/>
          <w:color w:val="000000"/>
          <w:lang w:val="bg-BG"/>
        </w:rPr>
        <w:t>:</w:t>
      </w:r>
      <w:r w:rsidR="00121973" w:rsidRPr="000B38DC">
        <w:rPr>
          <w:rFonts w:ascii="Times New Roman" w:hAnsi="Times New Roman"/>
          <w:b/>
          <w:bCs/>
          <w:iCs/>
          <w:color w:val="000000"/>
          <w:lang w:val="bg-BG"/>
        </w:rPr>
        <w:t xml:space="preserve"> опис на представените документи</w:t>
      </w:r>
      <w:r w:rsidR="00121973">
        <w:rPr>
          <w:rFonts w:ascii="Times New Roman" w:hAnsi="Times New Roman"/>
          <w:b/>
          <w:bCs/>
          <w:iCs/>
          <w:color w:val="000000"/>
          <w:lang w:val="bg-BG"/>
        </w:rPr>
        <w:t>,</w:t>
      </w:r>
      <w:r w:rsidRPr="000B38DC">
        <w:rPr>
          <w:rFonts w:ascii="Times New Roman" w:hAnsi="Times New Roman"/>
          <w:b/>
          <w:bCs/>
          <w:iCs/>
          <w:color w:val="000000"/>
          <w:lang w:val="bg-BG"/>
        </w:rPr>
        <w:t xml:space="preserve"> документите по чл. 39, ал. 2</w:t>
      </w:r>
      <w:r w:rsidR="002C36AF">
        <w:rPr>
          <w:rFonts w:ascii="Times New Roman" w:hAnsi="Times New Roman"/>
          <w:b/>
          <w:bCs/>
          <w:iCs/>
          <w:color w:val="000000"/>
          <w:lang w:val="bg-BG"/>
        </w:rPr>
        <w:t>, т. 1</w:t>
      </w:r>
      <w:r w:rsidR="00121973">
        <w:rPr>
          <w:rFonts w:ascii="Times New Roman" w:hAnsi="Times New Roman"/>
          <w:b/>
          <w:bCs/>
          <w:iCs/>
          <w:color w:val="000000"/>
          <w:lang w:val="bg-BG"/>
        </w:rPr>
        <w:t xml:space="preserve"> </w:t>
      </w:r>
      <w:r w:rsidRPr="000B38DC">
        <w:rPr>
          <w:rFonts w:ascii="Times New Roman" w:hAnsi="Times New Roman"/>
          <w:b/>
          <w:bCs/>
          <w:iCs/>
          <w:color w:val="000000"/>
          <w:lang w:val="bg-BG"/>
        </w:rPr>
        <w:t xml:space="preserve">от ППЗОП, техническо предложение и </w:t>
      </w:r>
      <w:r w:rsidR="00CD7B0F" w:rsidRPr="00CD7B0F">
        <w:rPr>
          <w:rFonts w:ascii="Times New Roman" w:hAnsi="Times New Roman"/>
          <w:b/>
          <w:bCs/>
          <w:iCs/>
          <w:color w:val="000000"/>
          <w:lang w:val="bg-BG"/>
        </w:rPr>
        <w:t>"</w:t>
      </w:r>
      <w:r w:rsidR="00F66060">
        <w:rPr>
          <w:rFonts w:ascii="Times New Roman" w:hAnsi="Times New Roman"/>
          <w:b/>
          <w:bCs/>
          <w:iCs/>
          <w:color w:val="000000"/>
          <w:lang w:val="bg-BG"/>
        </w:rPr>
        <w:t>Ценово предложение</w:t>
      </w:r>
      <w:r w:rsidR="00CD7B0F">
        <w:rPr>
          <w:rFonts w:ascii="Times New Roman" w:hAnsi="Times New Roman"/>
          <w:b/>
          <w:bCs/>
          <w:iCs/>
          <w:color w:val="000000"/>
          <w:lang w:val="bg-BG"/>
        </w:rPr>
        <w:t>“</w:t>
      </w:r>
      <w:r w:rsidRPr="000B38DC">
        <w:rPr>
          <w:rFonts w:ascii="Times New Roman" w:hAnsi="Times New Roman"/>
          <w:b/>
          <w:bCs/>
          <w:iCs/>
          <w:color w:val="000000"/>
          <w:lang w:val="bg-BG"/>
        </w:rPr>
        <w:t xml:space="preserve"> по чл. 39, ал. 3, т. </w:t>
      </w:r>
      <w:r w:rsidR="00121973">
        <w:rPr>
          <w:rFonts w:ascii="Times New Roman" w:hAnsi="Times New Roman"/>
          <w:b/>
          <w:bCs/>
          <w:iCs/>
          <w:color w:val="000000"/>
          <w:lang w:val="bg-BG"/>
        </w:rPr>
        <w:t xml:space="preserve">1 и </w:t>
      </w:r>
      <w:r w:rsidRPr="000B38DC">
        <w:rPr>
          <w:rFonts w:ascii="Times New Roman" w:hAnsi="Times New Roman"/>
          <w:b/>
          <w:bCs/>
          <w:iCs/>
          <w:color w:val="000000"/>
          <w:lang w:val="bg-BG"/>
        </w:rPr>
        <w:t>2 от ППЗОП.</w:t>
      </w:r>
    </w:p>
    <w:p w:rsidR="00CD7B0F" w:rsidRDefault="00CD7B0F" w:rsidP="000B38DC">
      <w:pPr>
        <w:shd w:val="clear" w:color="auto" w:fill="FFFFFF"/>
        <w:ind w:left="-284" w:right="-1" w:firstLine="426"/>
        <w:jc w:val="both"/>
        <w:rPr>
          <w:b/>
          <w:u w:val="single"/>
        </w:rPr>
      </w:pPr>
    </w:p>
    <w:p w:rsidR="000B38DC" w:rsidRPr="000B38DC" w:rsidRDefault="000E5F2A" w:rsidP="000B38DC">
      <w:pPr>
        <w:shd w:val="clear" w:color="auto" w:fill="FFFFFF"/>
        <w:ind w:left="-284" w:right="-1" w:firstLine="426"/>
        <w:jc w:val="both"/>
        <w:rPr>
          <w:b/>
        </w:rPr>
      </w:pPr>
      <w:r>
        <w:rPr>
          <w:b/>
          <w:lang w:val="en-US"/>
        </w:rPr>
        <w:t>I.</w:t>
      </w:r>
      <w:r w:rsidR="000B38DC" w:rsidRPr="000B38DC">
        <w:rPr>
          <w:b/>
        </w:rPr>
        <w:t xml:space="preserve"> Указание за подготовка на ЕЕДОП:</w:t>
      </w:r>
    </w:p>
    <w:p w:rsidR="000B38DC" w:rsidRPr="000B38DC" w:rsidRDefault="000B38DC" w:rsidP="000B38DC">
      <w:pPr>
        <w:shd w:val="clear" w:color="auto" w:fill="FFFFFF"/>
        <w:ind w:left="-284" w:right="-1" w:firstLine="426"/>
        <w:jc w:val="both"/>
      </w:pPr>
      <w:r w:rsidRPr="000B38DC">
        <w:lastRenderedPageBreak/>
        <w:t>1. 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В случай на различие в декларираните обстоятелства, свързани с личното състояние или при необходимост от защита на личните данни, се попълва отделен ЕЕДОП за всяко или за някое от лицата.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 (икономическия оператор).</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но ще ползва капацитета на едно или повече трети лица, по отношение на критериите за подбор, представя отделен ЕЕДОП за всяко едно от третите лица. Третите лица трябва да отговарят на съответните критерии за подбор, за доказването на които участникът се позовава на техния капацитет и за тях не следва да са налице основанията за отстраняване от процедурата. Участникът (икономически оператор) попълва Раздел В „Информация относно използването на капацитета на други субекти“ на част ІІ от ЕЕДОП. Ако полето е попълнено с „Да“ се представя ЕЕДОП надлежно попълнен и подписан от лицата по чл. 40, ал. 1 от ППЗОП, за третите лица. В ЕЕДОП се посочва информацията, изисквана съгласно раздел А и Б от част ІІ, попълва се част ІІІ „Основания за изключване“ и част ІV „Критерии за подбор“ само по отношение на ресурса, който се предоставя за използване.</w:t>
      </w:r>
    </w:p>
    <w:p w:rsidR="000B38DC" w:rsidRPr="000B38DC" w:rsidRDefault="000B38DC" w:rsidP="000B38DC">
      <w:pPr>
        <w:shd w:val="clear" w:color="auto" w:fill="FFFFFF"/>
        <w:ind w:left="-284" w:right="-1" w:firstLine="426"/>
        <w:jc w:val="both"/>
      </w:pPr>
      <w:r w:rsidRPr="000B38DC">
        <w:t>* Участник (икономически оператор), който участва самостоятелно, но ще ползва един или повече подизпълнители, представя попълнен отделен ЕЕДОП за всеки един от подизпълнителите. Подизпълнителите трябва да отговарят на съответните критерии за подбор съобразно вида и дела на поръчката, който ще изпълняват, и за тях не следва да са налице основания за отстраняване от процедурата. Участникът (икономически оператор) попълва Раздел Г „Информация за подизпълнители, чийто капацитет икономическият оператор няма да използва“ на част ІІ от ЕЕДОП. Ако полето е попълнено с „Да“ се представя ЕЕДОП за всеки подизпълнител надлежно попълнен и подписан от лицата по чл. 40, ал. 1 ППЗОП. В ЕЕДОП подизпълнителят/лите посочват информацията, изисквана съгласно раздел А и Б от част ІІ и попълват част ІІІ „Основания за изключване“.</w:t>
      </w:r>
    </w:p>
    <w:p w:rsidR="000B38DC" w:rsidRPr="000B38DC" w:rsidRDefault="000B38DC" w:rsidP="000B38DC">
      <w:pPr>
        <w:shd w:val="clear" w:color="auto" w:fill="FFFFFF"/>
        <w:ind w:left="-284" w:right="-1" w:firstLine="426"/>
        <w:jc w:val="both"/>
      </w:pPr>
      <w:r w:rsidRPr="000B38DC">
        <w:t xml:space="preserve">2.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въможността, когато е осигурен пряк и неограничен достъп по електронен път до вече изготвен и подписан електронно ЕЕДОП. </w:t>
      </w:r>
    </w:p>
    <w:p w:rsidR="000B38DC" w:rsidRPr="000B38DC" w:rsidRDefault="000B38DC" w:rsidP="000B38DC">
      <w:pPr>
        <w:shd w:val="clear" w:color="auto" w:fill="FFFFFF"/>
        <w:ind w:left="-284" w:right="-1" w:firstLine="426"/>
        <w:jc w:val="both"/>
      </w:pPr>
      <w:r w:rsidRPr="000B38DC">
        <w:t>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rsidR="000B38DC" w:rsidRPr="000B38DC" w:rsidRDefault="000B38DC" w:rsidP="000B38DC">
      <w:pPr>
        <w:shd w:val="clear" w:color="auto" w:fill="FFFFFF"/>
        <w:ind w:left="-284" w:right="-1" w:firstLine="426"/>
        <w:jc w:val="both"/>
      </w:pPr>
      <w:r w:rsidRPr="000B38DC">
        <w:t xml:space="preserve">3. Лицата по чл. 54, ал. 2 и чл. 55, ал. 3 ЗОП са: </w:t>
      </w:r>
    </w:p>
    <w:p w:rsidR="000B38DC" w:rsidRPr="000B38DC" w:rsidRDefault="000B38DC" w:rsidP="000B38DC">
      <w:pPr>
        <w:shd w:val="clear" w:color="auto" w:fill="FFFFFF"/>
        <w:ind w:left="-284" w:right="-1" w:firstLine="426"/>
        <w:jc w:val="both"/>
      </w:pPr>
      <w:r w:rsidRPr="000B38DC">
        <w:t xml:space="preserve">3.1. лицата, които представляват участника или кандидата; </w:t>
      </w:r>
    </w:p>
    <w:p w:rsidR="000B38DC" w:rsidRPr="000B38DC" w:rsidRDefault="000B38DC" w:rsidP="000B38DC">
      <w:pPr>
        <w:shd w:val="clear" w:color="auto" w:fill="FFFFFF"/>
        <w:ind w:left="-284" w:right="-1" w:firstLine="426"/>
        <w:jc w:val="both"/>
      </w:pPr>
      <w:r w:rsidRPr="000B38DC">
        <w:t xml:space="preserve">3.2. лицата, които са членове на управителни и надзорни органи на участника или кандидата; </w:t>
      </w:r>
    </w:p>
    <w:p w:rsidR="000B38DC" w:rsidRPr="000B38DC" w:rsidRDefault="000B38DC" w:rsidP="000B38DC">
      <w:pPr>
        <w:shd w:val="clear" w:color="auto" w:fill="FFFFFF"/>
        <w:ind w:left="-284" w:right="-1" w:firstLine="426"/>
        <w:jc w:val="both"/>
      </w:pPr>
      <w:r w:rsidRPr="000B38DC">
        <w:t>3.3.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0B38DC" w:rsidRPr="000B38DC" w:rsidRDefault="000B38DC" w:rsidP="000B38DC">
      <w:pPr>
        <w:shd w:val="clear" w:color="auto" w:fill="FFFFFF"/>
        <w:ind w:left="-284" w:right="-1" w:firstLine="426"/>
        <w:jc w:val="both"/>
      </w:pPr>
      <w:r w:rsidRPr="000B38DC">
        <w:t>4. Лицата по т. 4.1 и 4.2 са, както следва:</w:t>
      </w:r>
    </w:p>
    <w:p w:rsidR="000B38DC" w:rsidRPr="000B38DC" w:rsidRDefault="000B38DC" w:rsidP="000B38DC">
      <w:pPr>
        <w:shd w:val="clear" w:color="auto" w:fill="FFFFFF"/>
        <w:ind w:left="-284" w:right="-1" w:firstLine="426"/>
        <w:jc w:val="both"/>
      </w:pPr>
      <w:r w:rsidRPr="000B38DC">
        <w:t>4.1. при събирателно дружество – лицата по чл. 84, ал. 1 и чл. 89, ал. 1 от Търговския закон;</w:t>
      </w:r>
    </w:p>
    <w:p w:rsidR="000B38DC" w:rsidRPr="000B38DC" w:rsidRDefault="000B38DC" w:rsidP="000B38DC">
      <w:pPr>
        <w:shd w:val="clear" w:color="auto" w:fill="FFFFFF"/>
        <w:ind w:left="-284" w:right="-1" w:firstLine="426"/>
        <w:jc w:val="both"/>
      </w:pPr>
      <w:r w:rsidRPr="000B38DC">
        <w:t>4.2. при командитно дружество – неограничено отговорните съдружници по чл. 105 от Търговския закон;</w:t>
      </w:r>
    </w:p>
    <w:p w:rsidR="000B38DC" w:rsidRPr="000B38DC" w:rsidRDefault="000B38DC" w:rsidP="000B38DC">
      <w:pPr>
        <w:shd w:val="clear" w:color="auto" w:fill="FFFFFF"/>
        <w:ind w:left="-284" w:right="-1" w:firstLine="426"/>
        <w:jc w:val="both"/>
      </w:pPr>
      <w:r w:rsidRPr="000B38DC">
        <w:t xml:space="preserve">4.3. при дружество с ограничена отговорност – лицата по чл. 141, ал. 1 и 2 от Търговския </w:t>
      </w:r>
      <w:r w:rsidRPr="000B38DC">
        <w:lastRenderedPageBreak/>
        <w:t>закон, а при еднолично дружество с ограничена отговорност – лицата по чл. 147, ал. 1 от Търговския закон;</w:t>
      </w:r>
    </w:p>
    <w:p w:rsidR="000B38DC" w:rsidRPr="000B38DC" w:rsidRDefault="000B38DC" w:rsidP="000B38DC">
      <w:pPr>
        <w:shd w:val="clear" w:color="auto" w:fill="FFFFFF"/>
        <w:ind w:left="-284" w:right="-1" w:firstLine="426"/>
        <w:jc w:val="both"/>
      </w:pPr>
      <w:r w:rsidRPr="000B38DC">
        <w:t>4.4. при акционерно дружество – лицата по чл. 241, ал. 1, чл. 242, ал. 1 и чл. 244, ал. 1 от Търговския закон;</w:t>
      </w:r>
    </w:p>
    <w:p w:rsidR="000B38DC" w:rsidRPr="000B38DC" w:rsidRDefault="000B38DC" w:rsidP="000B38DC">
      <w:pPr>
        <w:shd w:val="clear" w:color="auto" w:fill="FFFFFF"/>
        <w:ind w:left="-284" w:right="-1" w:firstLine="426"/>
        <w:jc w:val="both"/>
      </w:pPr>
      <w:r w:rsidRPr="000B38DC">
        <w:t>4.5. при командитно дружество с акции – лицата по чл. 256 във връзка с чл. 244, ал. 1 от Търговския закон;</w:t>
      </w:r>
    </w:p>
    <w:p w:rsidR="000B38DC" w:rsidRPr="000B38DC" w:rsidRDefault="000B38DC" w:rsidP="000B38DC">
      <w:pPr>
        <w:shd w:val="clear" w:color="auto" w:fill="FFFFFF"/>
        <w:ind w:left="-284" w:right="-1" w:firstLine="426"/>
        <w:jc w:val="both"/>
      </w:pPr>
      <w:r w:rsidRPr="000B38DC">
        <w:t>4.6. при едноличен търговец – физическото лице – търговец;</w:t>
      </w:r>
    </w:p>
    <w:p w:rsidR="000B38DC" w:rsidRPr="000B38DC" w:rsidRDefault="000B38DC" w:rsidP="000B38DC">
      <w:pPr>
        <w:shd w:val="clear" w:color="auto" w:fill="FFFFFF"/>
        <w:ind w:left="-284" w:right="-1" w:firstLine="426"/>
        <w:jc w:val="both"/>
      </w:pPr>
      <w:r w:rsidRPr="000B38DC">
        <w:t>4.7.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0B38DC" w:rsidRPr="000B38DC" w:rsidRDefault="000B38DC" w:rsidP="000B38DC">
      <w:pPr>
        <w:shd w:val="clear" w:color="auto" w:fill="FFFFFF"/>
        <w:ind w:left="-284" w:right="-1" w:firstLine="426"/>
        <w:jc w:val="both"/>
      </w:pPr>
      <w:r w:rsidRPr="000B38DC">
        <w:t xml:space="preserve">4.8. в случаите по т. 4.1 – 4.7 – и прокуристите, когато има такива; </w:t>
      </w:r>
    </w:p>
    <w:p w:rsidR="000B38DC" w:rsidRPr="000B38DC" w:rsidRDefault="000B38DC" w:rsidP="000B38DC">
      <w:pPr>
        <w:shd w:val="clear" w:color="auto" w:fill="FFFFFF"/>
        <w:ind w:left="-284" w:right="-1" w:firstLine="426"/>
        <w:jc w:val="both"/>
      </w:pPr>
      <w:r w:rsidRPr="000B38DC">
        <w:t>4.9. 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0B38DC" w:rsidRPr="000B38DC" w:rsidRDefault="000B38DC" w:rsidP="000B38DC">
      <w:pPr>
        <w:shd w:val="clear" w:color="auto" w:fill="FFFFFF"/>
        <w:ind w:left="-284" w:right="-1" w:firstLine="426"/>
        <w:jc w:val="both"/>
      </w:pPr>
      <w:r w:rsidRPr="000B38DC">
        <w:t>5. В случаите т. 5.8,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0B38DC" w:rsidRPr="000B38DC" w:rsidRDefault="000B38DC" w:rsidP="000B38DC">
      <w:pPr>
        <w:shd w:val="clear" w:color="auto" w:fill="FFFFFF"/>
        <w:ind w:left="-284" w:right="-1" w:firstLine="426"/>
        <w:jc w:val="both"/>
      </w:pPr>
      <w:r w:rsidRPr="000B38DC">
        <w:t xml:space="preserve">6. 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w:t>
      </w:r>
    </w:p>
    <w:p w:rsidR="000B38DC" w:rsidRPr="000B38DC" w:rsidRDefault="000B38DC" w:rsidP="000B38DC">
      <w:pPr>
        <w:shd w:val="clear" w:color="auto" w:fill="FFFFFF"/>
        <w:ind w:left="-284" w:right="-1" w:firstLine="426"/>
        <w:jc w:val="both"/>
      </w:pPr>
      <w:r w:rsidRPr="000B38DC">
        <w:t>7. В случаите по т. 7,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B38DC" w:rsidRPr="000B38DC" w:rsidRDefault="000B38DC" w:rsidP="000B38DC">
      <w:pPr>
        <w:shd w:val="clear" w:color="auto" w:fill="FFFFFF"/>
        <w:ind w:left="-284" w:right="-1" w:firstLine="426"/>
        <w:jc w:val="both"/>
      </w:pPr>
      <w:r w:rsidRPr="000B38DC">
        <w:t>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
    <w:p w:rsidR="000B38DC" w:rsidRPr="000B38DC" w:rsidRDefault="000B38DC" w:rsidP="000B38DC">
      <w:pPr>
        <w:shd w:val="clear" w:color="auto" w:fill="FFFFFF"/>
        <w:ind w:left="-284" w:right="-1" w:firstLine="426"/>
        <w:jc w:val="both"/>
      </w:pPr>
      <w:r w:rsidRPr="000B38DC">
        <w:t>9.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0B38DC" w:rsidRPr="000B38DC" w:rsidRDefault="000B38DC" w:rsidP="000B38DC">
      <w:pPr>
        <w:shd w:val="clear" w:color="auto" w:fill="FFFFFF"/>
        <w:ind w:left="-284" w:right="-1" w:firstLine="426"/>
        <w:jc w:val="both"/>
      </w:pPr>
      <w:r w:rsidRPr="000B38DC">
        <w:t>10. Когато за участник е налице някое от основанията по чл. 54, ал. 1 от ЗОП и преди подаването на офертата той е предприел мерки за доказване на надеждност по чл. 56 от ЗОП, тези мерки се описват в ЕЕДОП.</w:t>
      </w:r>
    </w:p>
    <w:p w:rsidR="000B38DC" w:rsidRDefault="00AC0BF6" w:rsidP="000B38DC">
      <w:pPr>
        <w:shd w:val="clear" w:color="auto" w:fill="FFFFFF"/>
        <w:ind w:left="-284" w:right="-1" w:firstLine="426"/>
        <w:jc w:val="both"/>
      </w:pPr>
      <w:r w:rsidRPr="00AC0BF6">
        <w:t xml:space="preserve">11. </w:t>
      </w:r>
      <w:r w:rsidR="000B38DC" w:rsidRPr="00AC0BF6">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C0BF6" w:rsidRPr="002A11CF" w:rsidRDefault="00AC0BF6" w:rsidP="000B38DC">
      <w:pPr>
        <w:shd w:val="clear" w:color="auto" w:fill="FFFFFF"/>
        <w:ind w:left="-284" w:right="-1" w:firstLine="426"/>
        <w:jc w:val="both"/>
        <w:rPr>
          <w:b/>
        </w:rPr>
      </w:pPr>
      <w:r w:rsidRPr="002A11CF">
        <w:rPr>
          <w:b/>
        </w:rPr>
        <w:t>Важно:</w:t>
      </w:r>
    </w:p>
    <w:p w:rsidR="00AC0BF6" w:rsidRPr="002A11CF" w:rsidRDefault="002A11CF" w:rsidP="00AC0BF6">
      <w:pPr>
        <w:shd w:val="clear" w:color="auto" w:fill="FFFFFF"/>
        <w:ind w:left="-284" w:right="-1" w:firstLine="426"/>
        <w:jc w:val="both"/>
        <w:rPr>
          <w:b/>
          <w:u w:val="single"/>
        </w:rPr>
      </w:pPr>
      <w:r w:rsidRPr="002A11CF">
        <w:rPr>
          <w:b/>
          <w:u w:val="single"/>
        </w:rPr>
        <w:t>13.</w:t>
      </w:r>
      <w:r w:rsidR="00AC0BF6" w:rsidRPr="002A11CF">
        <w:rPr>
          <w:b/>
          <w:u w:val="single"/>
        </w:rPr>
        <w:t xml:space="preserve"> Съгласно чл. 67, ал.4 от ЗОП във връзка с § 29, т.5, б. „а“ от Преходните и заключителни разпоредби на ЗОП, в сила от 1 април 2018г. ЕЕДОП се представя задължително в електронен вид. Задължението за електронно представяне на ЕЕДОП влиза в сила на посочената дата, независимо кога е стартирала процедурата за възлагане на обществената поръчка ( Методическо указание на АОП с изх. № МУ-4 от 02.03.2018г.)</w:t>
      </w:r>
    </w:p>
    <w:p w:rsidR="00AC0BF6" w:rsidRPr="002A11CF" w:rsidRDefault="002A11CF" w:rsidP="00AC0BF6">
      <w:pPr>
        <w:shd w:val="clear" w:color="auto" w:fill="FFFFFF"/>
        <w:ind w:left="-284" w:right="-1" w:firstLine="426"/>
        <w:jc w:val="both"/>
        <w:rPr>
          <w:b/>
          <w:u w:val="single"/>
        </w:rPr>
      </w:pPr>
      <w:r w:rsidRPr="002A11CF">
        <w:rPr>
          <w:b/>
          <w:u w:val="single"/>
        </w:rPr>
        <w:t>13.1</w:t>
      </w:r>
      <w:r w:rsidR="00AC0BF6" w:rsidRPr="002A11CF">
        <w:rPr>
          <w:b/>
          <w:u w:val="single"/>
        </w:rPr>
        <w:t xml:space="preserve"> С оглед гореизложеното на интернет страницата на Община Силистра, към съответното електронно досие  на поръчката е публикуван образец на ЕЕДОП във формат PDF и XML. Участниците изтеглят ЕЕДОП, който е във формат XML и го попълват след като го  заредят  (качат) на страницата на системата за еЕЕДОП https://ec.europa.eu/tools/espd/filter?lang=bg . Попълненият ЕЕДОП се изтегля и се подписва цифрово. ЕЕДОП се представя на подходящ оптичен носител към останалите изискуеми документи за участие в настоящата процедура. Форматът, в който се предоставя документът не следва да позволява редактиране на неговото съдържание.</w:t>
      </w:r>
    </w:p>
    <w:p w:rsidR="00AC0BF6" w:rsidRPr="002A11CF" w:rsidRDefault="002A11CF" w:rsidP="00AC0BF6">
      <w:pPr>
        <w:shd w:val="clear" w:color="auto" w:fill="FFFFFF"/>
        <w:ind w:left="-284" w:right="-1" w:firstLine="426"/>
        <w:jc w:val="both"/>
        <w:rPr>
          <w:b/>
          <w:u w:val="single"/>
        </w:rPr>
      </w:pPr>
      <w:r w:rsidRPr="002A11CF">
        <w:rPr>
          <w:b/>
          <w:u w:val="single"/>
        </w:rPr>
        <w:lastRenderedPageBreak/>
        <w:t>13.2</w:t>
      </w:r>
      <w:r w:rsidR="00AC0BF6" w:rsidRPr="002A11CF">
        <w:rPr>
          <w:b/>
          <w:u w:val="single"/>
        </w:rPr>
        <w:t xml:space="preserve"> По посочения начин ЕЕДОП се представя (ако е приложимо) за всеки от участниците в обединението, което не е юридическо лице, за обединението- участник, за всеки подизпълнител и за всяко трето лице, чиито ресурси ще бъдат ангажирани в изпълнението.</w:t>
      </w:r>
    </w:p>
    <w:p w:rsidR="000B38DC" w:rsidRPr="002A11CF" w:rsidRDefault="002A11CF" w:rsidP="000B38DC">
      <w:pPr>
        <w:shd w:val="clear" w:color="auto" w:fill="FFFFFF"/>
        <w:ind w:left="-284" w:right="-1" w:firstLine="426"/>
        <w:jc w:val="both"/>
      </w:pPr>
      <w:r w:rsidRPr="002A11CF">
        <w:t>14.</w:t>
      </w:r>
      <w:r w:rsidR="000B38DC" w:rsidRPr="002A11CF">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B38DC" w:rsidRPr="002A11CF" w:rsidRDefault="002A11CF" w:rsidP="000B38DC">
      <w:pPr>
        <w:shd w:val="clear" w:color="auto" w:fill="FFFFFF"/>
        <w:ind w:left="-284" w:right="-1" w:firstLine="426"/>
        <w:jc w:val="both"/>
        <w:rPr>
          <w:b/>
        </w:rPr>
      </w:pPr>
      <w:r w:rsidRPr="002A11CF">
        <w:t>14.1</w:t>
      </w:r>
      <w:r w:rsidR="000B38DC" w:rsidRPr="002A11CF">
        <w:rPr>
          <w:b/>
        </w:rPr>
        <w:t xml:space="preserve"> Документи удостоверяващи липсата на основанията за отстраняване от процедурата. </w:t>
      </w:r>
    </w:p>
    <w:p w:rsidR="000B38DC" w:rsidRPr="002A11CF" w:rsidRDefault="000B38DC" w:rsidP="000B38DC">
      <w:pPr>
        <w:ind w:left="-284" w:right="-1" w:firstLine="426"/>
        <w:jc w:val="both"/>
      </w:pPr>
      <w:r w:rsidRPr="002A11CF">
        <w:t>-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p>
    <w:p w:rsidR="000B38DC" w:rsidRPr="002A11CF" w:rsidRDefault="000B38DC" w:rsidP="000B38DC">
      <w:pPr>
        <w:ind w:left="-284" w:right="-1" w:firstLine="426"/>
        <w:jc w:val="both"/>
      </w:pPr>
      <w:r w:rsidRPr="002A11CF">
        <w:t>- за обстоятелството по чл. 54, ал. 1, т. 6 от ЗОП – удостоверение от органите на Изпълнителна агенция „Главна инспекция по труда;</w:t>
      </w:r>
    </w:p>
    <w:p w:rsidR="000B38DC" w:rsidRPr="002A11CF" w:rsidRDefault="000B38DC" w:rsidP="000B38DC">
      <w:pPr>
        <w:widowControl w:val="0"/>
        <w:suppressAutoHyphens/>
        <w:ind w:left="-284" w:right="-1" w:firstLine="426"/>
        <w:jc w:val="both"/>
      </w:pPr>
      <w:r w:rsidRPr="002A11CF">
        <w:rPr>
          <w:bCs/>
        </w:rPr>
        <w:t xml:space="preserve">- Когато в удостоверението за обстоятелствата </w:t>
      </w:r>
      <w:r w:rsidRPr="002A11CF">
        <w:t>по чл. 54, ал. 1, т. 3 от ЗОП</w:t>
      </w:r>
      <w:r w:rsidRPr="002A11CF">
        <w:rPr>
          <w:bCs/>
        </w:rPr>
        <w:t xml:space="preserve"> се съдържа информация за влязло в сила наказателно постановление или съдебно решение за нарушение по </w:t>
      </w:r>
      <w:r w:rsidRPr="002A11CF">
        <w:t>чл. 54, ал. 1, т. 6 от ЗОП</w:t>
      </w:r>
      <w:r w:rsidRPr="002A11CF">
        <w:rPr>
          <w:bCs/>
        </w:rPr>
        <w:t xml:space="preserve">, </w:t>
      </w:r>
      <w:r w:rsidRPr="002A11CF">
        <w:t>участникът представя декларация, че нарушението не е извършено при изпълнение на договор за обществена поръчка.</w:t>
      </w:r>
    </w:p>
    <w:p w:rsidR="000B38DC" w:rsidRPr="002A11CF" w:rsidRDefault="000B38DC" w:rsidP="000B38DC">
      <w:pPr>
        <w:widowControl w:val="0"/>
        <w:suppressAutoHyphens/>
        <w:ind w:left="-284" w:right="-1" w:firstLine="426"/>
        <w:jc w:val="both"/>
      </w:pPr>
      <w:r w:rsidRPr="002A11CF">
        <w:t xml:space="preserve">- Когато участникът, избран за изпълнител, е чуждестранно лице, той представя съответният документ по </w:t>
      </w:r>
      <w:r w:rsidR="00AC0BF6" w:rsidRPr="002A11CF">
        <w:t xml:space="preserve">чл. 54, ал. 1, </w:t>
      </w:r>
      <w:r w:rsidRPr="002A11CF">
        <w:t>т. 1, т. 2 и т. 3, издаден от компетентен орган, съгласно законодателството на държавата, в която участникът е установен.</w:t>
      </w:r>
    </w:p>
    <w:p w:rsidR="000B38DC" w:rsidRPr="002A11CF" w:rsidRDefault="002A11CF" w:rsidP="000B38DC">
      <w:pPr>
        <w:widowControl w:val="0"/>
        <w:suppressAutoHyphens/>
        <w:ind w:left="-284" w:right="-1" w:firstLine="426"/>
        <w:jc w:val="both"/>
      </w:pPr>
      <w:r>
        <w:t>14.2</w:t>
      </w:r>
      <w:r w:rsidR="000B38DC" w:rsidRPr="002A11CF">
        <w:t xml:space="preserve"> 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0B38DC" w:rsidRPr="002A11CF" w:rsidRDefault="002A11CF" w:rsidP="000B38DC">
      <w:pPr>
        <w:widowControl w:val="0"/>
        <w:suppressAutoHyphens/>
        <w:ind w:left="-284" w:right="-1" w:firstLine="426"/>
        <w:jc w:val="both"/>
      </w:pPr>
      <w:r>
        <w:t>14.3</w:t>
      </w:r>
      <w:r w:rsidR="000B38DC" w:rsidRPr="002A11CF">
        <w:t xml:space="preserve"> Когато декларацията няма правно значение, участникът представя официално заявление, направено пред компетентен орган в съответната държава.</w:t>
      </w:r>
    </w:p>
    <w:p w:rsidR="000B38DC" w:rsidRPr="002A11CF" w:rsidRDefault="002A11CF" w:rsidP="000B38DC">
      <w:pPr>
        <w:widowControl w:val="0"/>
        <w:suppressAutoHyphens/>
        <w:ind w:left="-284" w:right="-1" w:firstLine="426"/>
        <w:jc w:val="both"/>
      </w:pPr>
      <w:r>
        <w:t>14.4</w:t>
      </w:r>
      <w:r w:rsidR="000B38DC" w:rsidRPr="002A11CF">
        <w:t xml:space="preserve"> Възложителят няма право да изисква представянето на посочените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0B38DC" w:rsidRPr="000B38DC" w:rsidRDefault="000E5F2A" w:rsidP="000B38DC">
      <w:pPr>
        <w:shd w:val="clear" w:color="auto" w:fill="FFFFFF"/>
        <w:ind w:left="-284" w:right="-1" w:firstLine="426"/>
        <w:jc w:val="both"/>
      </w:pPr>
      <w:r>
        <w:rPr>
          <w:b/>
          <w:lang w:val="en-US"/>
        </w:rPr>
        <w:t xml:space="preserve">II. </w:t>
      </w:r>
      <w:r w:rsidR="000B38DC" w:rsidRPr="000B38DC">
        <w:rPr>
          <w:b/>
        </w:rPr>
        <w:t xml:space="preserve">Документи за доказване на предприетите мерки за надеждност, </w:t>
      </w:r>
      <w:r w:rsidR="000B38DC" w:rsidRPr="000B38DC">
        <w:t>когато е приложимо.</w:t>
      </w:r>
    </w:p>
    <w:p w:rsidR="000B38DC" w:rsidRPr="000B38DC" w:rsidRDefault="000B38DC" w:rsidP="000B38DC">
      <w:pPr>
        <w:shd w:val="clear" w:color="auto" w:fill="FFFFFF"/>
        <w:ind w:left="-284" w:right="-1" w:firstLine="426"/>
        <w:jc w:val="both"/>
        <w:rPr>
          <w:b/>
        </w:rPr>
      </w:pPr>
      <w:r w:rsidRPr="000B38DC">
        <w:rPr>
          <w:b/>
        </w:rPr>
        <w:t>Указание за подготовка:</w:t>
      </w:r>
    </w:p>
    <w:p w:rsidR="000B38DC" w:rsidRPr="000B38DC" w:rsidRDefault="000B38DC" w:rsidP="000B38DC">
      <w:pPr>
        <w:shd w:val="clear" w:color="auto" w:fill="FFFFFF"/>
        <w:ind w:left="-284" w:right="-1" w:firstLine="426"/>
        <w:jc w:val="both"/>
      </w:pPr>
      <w:r w:rsidRPr="000B38DC">
        <w:t xml:space="preserve">1. 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0B38DC" w:rsidRPr="000B38DC" w:rsidRDefault="000B38DC" w:rsidP="000B38DC">
      <w:pPr>
        <w:shd w:val="clear" w:color="auto" w:fill="FFFFFF"/>
        <w:ind w:left="-284" w:right="-1" w:firstLine="426"/>
        <w:jc w:val="both"/>
      </w:pPr>
      <w:r w:rsidRPr="000B38DC">
        <w:t>1.1. е погасил задълженията си по чл. 54, ал. 1, т. 3 от ЗОП, включително начислените лихви и/или глоби или че те са разсрочени, отсрочени или обезпечени;</w:t>
      </w:r>
    </w:p>
    <w:p w:rsidR="000B38DC" w:rsidRPr="000B38DC" w:rsidRDefault="000B38DC" w:rsidP="000B38DC">
      <w:pPr>
        <w:shd w:val="clear" w:color="auto" w:fill="FFFFFF"/>
        <w:ind w:left="-284" w:right="-1" w:firstLine="426"/>
        <w:jc w:val="both"/>
      </w:pPr>
      <w:r w:rsidRPr="000B38DC">
        <w:t>1.2.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0B38DC" w:rsidRPr="000B38DC" w:rsidRDefault="000B38DC" w:rsidP="000B38DC">
      <w:pPr>
        <w:shd w:val="clear" w:color="auto" w:fill="FFFFFF"/>
        <w:ind w:left="-284" w:right="-1" w:firstLine="426"/>
        <w:jc w:val="both"/>
      </w:pPr>
      <w:r w:rsidRPr="000B38DC">
        <w:t>1.3.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0B38DC" w:rsidRPr="000B38DC" w:rsidRDefault="000B38DC" w:rsidP="000B38DC">
      <w:pPr>
        <w:shd w:val="clear" w:color="auto" w:fill="FFFFFF"/>
        <w:ind w:left="-284" w:right="-1" w:firstLine="426"/>
        <w:jc w:val="both"/>
        <w:rPr>
          <w:b/>
        </w:rPr>
      </w:pPr>
      <w:r w:rsidRPr="000B38DC">
        <w:rPr>
          <w:b/>
        </w:rPr>
        <w:t>Като доказателства за надеждността на участника се представят следните документи:</w:t>
      </w:r>
    </w:p>
    <w:p w:rsidR="000B38DC" w:rsidRPr="000B38DC" w:rsidRDefault="000B38DC" w:rsidP="000B38DC">
      <w:pPr>
        <w:shd w:val="clear" w:color="auto" w:fill="FFFFFF"/>
        <w:ind w:left="-284" w:right="-1" w:firstLine="426"/>
        <w:jc w:val="both"/>
      </w:pPr>
      <w:r w:rsidRPr="000B38DC">
        <w:t>По отношение на обстоятелството по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0B38DC" w:rsidRPr="000B38DC" w:rsidRDefault="000B38DC" w:rsidP="000B38DC">
      <w:pPr>
        <w:shd w:val="clear" w:color="auto" w:fill="FFFFFF"/>
        <w:ind w:left="-284" w:right="-1" w:firstLine="426"/>
        <w:jc w:val="both"/>
      </w:pPr>
      <w:r w:rsidRPr="000B38DC">
        <w:t xml:space="preserve">По отношение на обстоятелството по чл. 56, ал. 1, т. 3 от ЗОП – документ от съответния </w:t>
      </w:r>
      <w:r w:rsidRPr="000B38DC">
        <w:lastRenderedPageBreak/>
        <w:t>компетентен орган за потвърждение на описаните обстоятелства.</w:t>
      </w:r>
    </w:p>
    <w:p w:rsidR="000B38DC" w:rsidRPr="000B38DC" w:rsidRDefault="000B38DC" w:rsidP="000B38DC">
      <w:pPr>
        <w:shd w:val="clear" w:color="auto" w:fill="FFFFFF"/>
        <w:ind w:left="-284" w:right="-1" w:firstLine="426"/>
        <w:jc w:val="both"/>
        <w:rPr>
          <w:b/>
          <w:i/>
        </w:rPr>
      </w:pPr>
      <w:r w:rsidRPr="000B38DC">
        <w:rPr>
          <w:b/>
          <w:i/>
        </w:rPr>
        <w:t>Важно:</w:t>
      </w:r>
    </w:p>
    <w:p w:rsidR="000B38DC" w:rsidRPr="000B38DC" w:rsidRDefault="000B38DC" w:rsidP="000B38DC">
      <w:pPr>
        <w:shd w:val="clear" w:color="auto" w:fill="FFFFFF"/>
        <w:ind w:left="-284" w:right="-1" w:firstLine="426"/>
        <w:jc w:val="both"/>
        <w:rPr>
          <w:i/>
        </w:rPr>
      </w:pPr>
      <w:r w:rsidRPr="000B38DC">
        <w:rPr>
          <w:i/>
        </w:rPr>
        <w:t>* 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0B38DC" w:rsidRPr="000B38DC" w:rsidRDefault="000B38DC" w:rsidP="000B38DC">
      <w:pPr>
        <w:shd w:val="clear" w:color="auto" w:fill="FFFFFF"/>
        <w:ind w:left="-284" w:right="-1" w:firstLine="426"/>
        <w:jc w:val="both"/>
        <w:rPr>
          <w:i/>
        </w:rPr>
      </w:pPr>
      <w:r w:rsidRPr="000B38DC">
        <w:rPr>
          <w:i/>
        </w:rPr>
        <w:t>*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0B38DC" w:rsidRPr="000B38DC" w:rsidRDefault="000B38DC" w:rsidP="000B38DC">
      <w:pPr>
        <w:shd w:val="clear" w:color="auto" w:fill="FFFFFF"/>
        <w:ind w:left="-284" w:right="-1" w:firstLine="426"/>
        <w:jc w:val="both"/>
        <w:rPr>
          <w:i/>
        </w:rPr>
      </w:pPr>
      <w:r w:rsidRPr="000B38DC">
        <w:rPr>
          <w:i/>
        </w:rPr>
        <w:t>* 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w:t>
      </w:r>
    </w:p>
    <w:p w:rsidR="000B38DC" w:rsidRPr="000B38DC" w:rsidRDefault="000B38DC" w:rsidP="000B38DC">
      <w:pPr>
        <w:shd w:val="clear" w:color="auto" w:fill="FFFFFF"/>
        <w:ind w:left="-284" w:right="-1" w:firstLine="426"/>
        <w:jc w:val="both"/>
        <w:rPr>
          <w:i/>
        </w:rPr>
      </w:pPr>
      <w:r w:rsidRPr="000B38DC">
        <w:rPr>
          <w:i/>
        </w:rPr>
        <w:t>*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от ЗОП възможност за времето, определено с присъдата или акта.</w:t>
      </w:r>
    </w:p>
    <w:p w:rsidR="000B38DC" w:rsidRPr="000B38DC" w:rsidRDefault="000E5F2A" w:rsidP="000B38DC">
      <w:pPr>
        <w:shd w:val="clear" w:color="auto" w:fill="FFFFFF"/>
        <w:tabs>
          <w:tab w:val="left" w:pos="0"/>
        </w:tabs>
        <w:ind w:left="-284" w:right="-1" w:firstLine="426"/>
        <w:jc w:val="both"/>
        <w:rPr>
          <w:b/>
        </w:rPr>
      </w:pPr>
      <w:r>
        <w:rPr>
          <w:b/>
        </w:rPr>
        <w:t>2.1.</w:t>
      </w:r>
      <w:r>
        <w:rPr>
          <w:b/>
          <w:lang w:val="en-US"/>
        </w:rPr>
        <w:t>4</w:t>
      </w:r>
      <w:r w:rsidR="000B38DC" w:rsidRPr="000B38DC">
        <w:rPr>
          <w:b/>
        </w:rPr>
        <w:t xml:space="preserve"> Заверено копие от документ, от който да е видно правното основание за създаване на обединението – когато е приложимо</w:t>
      </w:r>
      <w:r w:rsidR="000B38DC" w:rsidRPr="000B38DC">
        <w:t>, както и следната информация във връзка с конкретната обществена поръчка:</w:t>
      </w:r>
    </w:p>
    <w:p w:rsidR="000B38DC" w:rsidRPr="000B38DC" w:rsidRDefault="000B38DC" w:rsidP="000B38DC">
      <w:pPr>
        <w:ind w:left="-284" w:right="-1" w:firstLine="426"/>
        <w:jc w:val="both"/>
        <w:textAlignment w:val="center"/>
      </w:pPr>
      <w:r w:rsidRPr="000B38DC">
        <w:t>а) правата и задълженията на участниците в обединението;</w:t>
      </w:r>
    </w:p>
    <w:p w:rsidR="000B38DC" w:rsidRPr="000B38DC" w:rsidRDefault="000B38DC" w:rsidP="000B38DC">
      <w:pPr>
        <w:ind w:left="-284" w:right="-1" w:firstLine="426"/>
        <w:jc w:val="both"/>
        <w:textAlignment w:val="center"/>
      </w:pPr>
      <w:r w:rsidRPr="000B38DC">
        <w:t>б) разпределението на отговорността между членовете на обединението;</w:t>
      </w:r>
    </w:p>
    <w:p w:rsidR="000B38DC" w:rsidRDefault="000B38DC" w:rsidP="000B38DC">
      <w:pPr>
        <w:ind w:left="-284" w:right="-1" w:firstLine="426"/>
        <w:jc w:val="both"/>
        <w:textAlignment w:val="center"/>
        <w:rPr>
          <w:lang w:val="en-US"/>
        </w:rPr>
      </w:pPr>
      <w:r w:rsidRPr="000B38DC">
        <w:t>в) дейностите, които ще изпълнява всеки член на обединението.</w:t>
      </w:r>
    </w:p>
    <w:p w:rsidR="000E5F2A" w:rsidRPr="000E5F2A" w:rsidRDefault="000E5F2A" w:rsidP="000B38DC">
      <w:pPr>
        <w:ind w:left="-284" w:right="-1" w:firstLine="426"/>
        <w:jc w:val="both"/>
        <w:textAlignment w:val="center"/>
        <w:rPr>
          <w:lang w:val="en-US"/>
        </w:rPr>
      </w:pPr>
    </w:p>
    <w:p w:rsidR="000B38DC" w:rsidRPr="000B38DC" w:rsidRDefault="000B38DC" w:rsidP="000B38DC">
      <w:pPr>
        <w:shd w:val="clear" w:color="auto" w:fill="FFFFFF"/>
        <w:tabs>
          <w:tab w:val="left" w:pos="720"/>
        </w:tabs>
        <w:ind w:left="-284" w:right="-1" w:firstLine="426"/>
        <w:jc w:val="both"/>
        <w:rPr>
          <w:b/>
        </w:rPr>
      </w:pPr>
      <w:r w:rsidRPr="000B38DC">
        <w:rPr>
          <w:b/>
          <w:u w:val="single"/>
          <w:lang w:eastAsia="en-US"/>
        </w:rPr>
        <w:t>2.2 Оферта,</w:t>
      </w:r>
      <w:r w:rsidRPr="000B38DC">
        <w:rPr>
          <w:b/>
        </w:rPr>
        <w:t xml:space="preserve"> включваща:</w:t>
      </w:r>
    </w:p>
    <w:p w:rsidR="000B38DC" w:rsidRPr="000B38DC" w:rsidRDefault="000B38DC" w:rsidP="000B38DC">
      <w:pPr>
        <w:shd w:val="clear" w:color="auto" w:fill="FFFFFF"/>
        <w:tabs>
          <w:tab w:val="left" w:pos="720"/>
        </w:tabs>
        <w:ind w:left="-284" w:right="-1" w:firstLine="426"/>
        <w:jc w:val="both"/>
      </w:pPr>
      <w:r w:rsidRPr="000B38DC">
        <w:rPr>
          <w:b/>
        </w:rPr>
        <w:t>2.2.1. Техническо предложение</w:t>
      </w:r>
      <w:r w:rsidR="0069743A">
        <w:rPr>
          <w:b/>
        </w:rPr>
        <w:t xml:space="preserve"> – </w:t>
      </w:r>
      <w:r w:rsidR="00C03B3B">
        <w:rPr>
          <w:b/>
          <w:sz w:val="22"/>
          <w:szCs w:val="22"/>
        </w:rPr>
        <w:t xml:space="preserve">Образец № </w:t>
      </w:r>
      <w:r w:rsidR="00C03B3B">
        <w:rPr>
          <w:b/>
          <w:sz w:val="22"/>
          <w:szCs w:val="22"/>
          <w:lang w:val="en-US"/>
        </w:rPr>
        <w:t>2</w:t>
      </w:r>
      <w:r w:rsidRPr="000B38DC">
        <w:t>, съдържащо:</w:t>
      </w:r>
    </w:p>
    <w:p w:rsidR="000B38DC" w:rsidRPr="000B38DC" w:rsidRDefault="001F7F1C" w:rsidP="000B38DC">
      <w:pPr>
        <w:shd w:val="clear" w:color="auto" w:fill="FFFFFF"/>
        <w:tabs>
          <w:tab w:val="left" w:pos="0"/>
        </w:tabs>
        <w:ind w:left="-284" w:right="-1" w:firstLine="426"/>
        <w:jc w:val="both"/>
      </w:pPr>
      <w:r>
        <w:rPr>
          <w:b/>
        </w:rPr>
        <w:t>2.2.1.1</w:t>
      </w:r>
      <w:r w:rsidR="000B38DC" w:rsidRPr="000B38DC">
        <w:rPr>
          <w:b/>
        </w:rPr>
        <w:t xml:space="preserve"> </w:t>
      </w:r>
      <w:r w:rsidR="000B38DC" w:rsidRPr="000B38DC">
        <w:t>Документ за упълномощаване, когато лицето, което подава офертата, не е законният представител на участника – оригинал или нотариално заверено копие;</w:t>
      </w:r>
    </w:p>
    <w:p w:rsidR="000B38DC" w:rsidRPr="000B38DC" w:rsidRDefault="001F7F1C" w:rsidP="000B38DC">
      <w:pPr>
        <w:pStyle w:val="aff8"/>
        <w:spacing w:after="0"/>
        <w:ind w:left="-284" w:right="-1" w:firstLine="426"/>
        <w:jc w:val="both"/>
        <w:rPr>
          <w:rFonts w:ascii="Times New Roman" w:hAnsi="Times New Roman"/>
          <w:lang w:val="bg-BG"/>
        </w:rPr>
      </w:pPr>
      <w:r>
        <w:rPr>
          <w:rFonts w:ascii="Times New Roman" w:hAnsi="Times New Roman"/>
          <w:b/>
          <w:lang w:val="bg-BG"/>
        </w:rPr>
        <w:t>2.2.1.2</w:t>
      </w:r>
      <w:r w:rsidR="000B38DC" w:rsidRPr="000B38DC">
        <w:rPr>
          <w:rFonts w:ascii="Times New Roman" w:hAnsi="Times New Roman"/>
          <w:lang w:val="bg-BG"/>
        </w:rPr>
        <w:t xml:space="preserve"> Декларация за съгласие за участие като подизпълнител във връзка с чл. 66, ал. 1 от ЗОП - по </w:t>
      </w:r>
      <w:r w:rsidR="00C03B3B">
        <w:rPr>
          <w:rFonts w:ascii="Times New Roman" w:hAnsi="Times New Roman"/>
          <w:b/>
          <w:lang w:val="bg-BG"/>
        </w:rPr>
        <w:t xml:space="preserve">Образец № </w:t>
      </w:r>
      <w:r>
        <w:rPr>
          <w:rFonts w:ascii="Times New Roman" w:hAnsi="Times New Roman"/>
          <w:b/>
          <w:lang w:val="bg-BG"/>
        </w:rPr>
        <w:t>3</w:t>
      </w:r>
      <w:r w:rsidR="000B38DC" w:rsidRPr="000B38DC">
        <w:rPr>
          <w:rFonts w:ascii="Times New Roman" w:hAnsi="Times New Roman"/>
          <w:lang w:val="bg-BG"/>
        </w:rPr>
        <w:t>.</w:t>
      </w:r>
    </w:p>
    <w:p w:rsidR="000E5F2A" w:rsidRPr="000B38DC" w:rsidRDefault="000E5F2A" w:rsidP="000B38DC">
      <w:pPr>
        <w:pStyle w:val="aff8"/>
        <w:spacing w:after="0"/>
        <w:ind w:left="-284" w:right="-1" w:firstLine="426"/>
        <w:jc w:val="both"/>
        <w:rPr>
          <w:rFonts w:ascii="Times New Roman" w:hAnsi="Times New Roman"/>
          <w:b/>
          <w:u w:val="single"/>
          <w:lang w:val="bg-BG"/>
        </w:rPr>
      </w:pPr>
    </w:p>
    <w:p w:rsidR="000B38DC" w:rsidRPr="00E433B5" w:rsidRDefault="000E5F2A" w:rsidP="000B38DC">
      <w:pPr>
        <w:pStyle w:val="aff8"/>
        <w:spacing w:after="0"/>
        <w:ind w:left="-284" w:right="-1" w:firstLine="426"/>
        <w:jc w:val="both"/>
        <w:rPr>
          <w:rFonts w:ascii="Times New Roman" w:hAnsi="Times New Roman"/>
          <w:sz w:val="24"/>
          <w:szCs w:val="24"/>
          <w:lang w:val="bg-BG"/>
        </w:rPr>
      </w:pPr>
      <w:r w:rsidRPr="00E433B5">
        <w:rPr>
          <w:rFonts w:ascii="Times New Roman" w:hAnsi="Times New Roman"/>
          <w:b/>
          <w:color w:val="000000"/>
          <w:sz w:val="24"/>
          <w:szCs w:val="24"/>
          <w:lang w:val="bg-BG"/>
        </w:rPr>
        <w:t>2.3</w:t>
      </w:r>
      <w:r w:rsidR="000B38DC" w:rsidRPr="00E433B5">
        <w:rPr>
          <w:rFonts w:ascii="Times New Roman" w:hAnsi="Times New Roman"/>
          <w:sz w:val="24"/>
          <w:szCs w:val="24"/>
          <w:lang w:val="bg-BG"/>
        </w:rPr>
        <w:t xml:space="preserve"> “</w:t>
      </w:r>
      <w:r w:rsidR="000B38DC" w:rsidRPr="00E433B5">
        <w:rPr>
          <w:rFonts w:ascii="Times New Roman" w:hAnsi="Times New Roman"/>
          <w:color w:val="000000"/>
          <w:sz w:val="24"/>
          <w:szCs w:val="24"/>
          <w:lang w:val="bg-BG"/>
        </w:rPr>
        <w:t xml:space="preserve">Ценово предложение”- </w:t>
      </w:r>
      <w:r w:rsidR="00C03B3B">
        <w:rPr>
          <w:rFonts w:ascii="Times New Roman" w:hAnsi="Times New Roman"/>
          <w:b/>
          <w:sz w:val="24"/>
          <w:szCs w:val="24"/>
          <w:lang w:val="bg-BG"/>
        </w:rPr>
        <w:t xml:space="preserve">Образец № </w:t>
      </w:r>
      <w:r w:rsidR="001F7F1C">
        <w:rPr>
          <w:rFonts w:ascii="Times New Roman" w:hAnsi="Times New Roman"/>
          <w:b/>
          <w:sz w:val="24"/>
          <w:szCs w:val="24"/>
          <w:lang w:val="bg-BG"/>
        </w:rPr>
        <w:t>4</w:t>
      </w:r>
      <w:r w:rsidR="000B38DC" w:rsidRPr="00E433B5">
        <w:rPr>
          <w:rFonts w:ascii="Times New Roman" w:hAnsi="Times New Roman"/>
          <w:sz w:val="24"/>
          <w:szCs w:val="24"/>
          <w:lang w:val="bg-BG"/>
        </w:rPr>
        <w:t xml:space="preserve">. </w:t>
      </w:r>
    </w:p>
    <w:p w:rsidR="000B38DC" w:rsidRPr="000B38DC" w:rsidRDefault="000B38DC" w:rsidP="000B38DC">
      <w:pPr>
        <w:tabs>
          <w:tab w:val="left" w:pos="0"/>
        </w:tabs>
        <w:ind w:left="-284" w:right="-1" w:firstLine="426"/>
        <w:jc w:val="both"/>
      </w:pPr>
      <w:r w:rsidRPr="000B38DC">
        <w:t xml:space="preserve">* „Ценово предложение” се представя </w:t>
      </w:r>
      <w:r w:rsidR="00CD7B0F">
        <w:t xml:space="preserve">в отделен плик </w:t>
      </w:r>
      <w:r w:rsidRPr="000B38DC">
        <w:t>в оригинал, подписано и подпечатано от представляващия участника или упълномощено лице.</w:t>
      </w:r>
    </w:p>
    <w:p w:rsidR="000B38DC" w:rsidRPr="000B38DC" w:rsidRDefault="000B38DC" w:rsidP="000B38DC">
      <w:pPr>
        <w:widowControl w:val="0"/>
        <w:tabs>
          <w:tab w:val="left" w:pos="720"/>
        </w:tabs>
        <w:autoSpaceDE w:val="0"/>
        <w:autoSpaceDN w:val="0"/>
        <w:ind w:left="-284" w:right="-1" w:firstLine="426"/>
        <w:jc w:val="both"/>
        <w:rPr>
          <w:color w:val="000000"/>
        </w:rPr>
      </w:pPr>
      <w:r w:rsidRPr="000B38DC">
        <w:rPr>
          <w:color w:val="000000"/>
        </w:rPr>
        <w:t xml:space="preserve">* Към Ценовото предложение, се прилага </w:t>
      </w:r>
      <w:r w:rsidRPr="000B38DC">
        <w:t>подписано и подпечатано</w:t>
      </w:r>
      <w:r w:rsidRPr="000B38DC">
        <w:rPr>
          <w:color w:val="000000"/>
        </w:rPr>
        <w:t xml:space="preserve"> приложение с единични цени  – изготвя се от участника. </w:t>
      </w:r>
    </w:p>
    <w:p w:rsidR="000B38DC" w:rsidRPr="000B38DC" w:rsidRDefault="000B38DC" w:rsidP="000B38DC">
      <w:pPr>
        <w:ind w:left="-284" w:right="-1" w:firstLine="426"/>
        <w:jc w:val="both"/>
      </w:pPr>
      <w:r w:rsidRPr="000B38DC">
        <w:t xml:space="preserve">* В предлаганата цена за изпълнение следва да бъдат включени всички необходими и присъщи разходи за качественото, професионално и срочно изпълнение на </w:t>
      </w:r>
      <w:r w:rsidR="000E5F2A">
        <w:t>строително-монтажните работи</w:t>
      </w:r>
      <w:r w:rsidRPr="000B38DC">
        <w:t>, предмет на поръчката във вид и обем, посочени в Техническите спецификации.</w:t>
      </w:r>
    </w:p>
    <w:p w:rsidR="000B38DC" w:rsidRPr="000B38DC" w:rsidRDefault="000B38DC" w:rsidP="000B38DC">
      <w:pPr>
        <w:shd w:val="clear" w:color="auto" w:fill="FFFFFF"/>
        <w:tabs>
          <w:tab w:val="left" w:pos="0"/>
          <w:tab w:val="left" w:pos="720"/>
        </w:tabs>
        <w:autoSpaceDE w:val="0"/>
        <w:autoSpaceDN w:val="0"/>
        <w:adjustRightInd w:val="0"/>
        <w:ind w:left="-284" w:right="-1" w:firstLine="426"/>
        <w:jc w:val="both"/>
        <w:rPr>
          <w:b/>
        </w:rPr>
      </w:pPr>
      <w:r w:rsidRPr="000B38DC">
        <w:t xml:space="preserve">* </w:t>
      </w:r>
      <w:r w:rsidRPr="000B38DC">
        <w:rPr>
          <w:b/>
        </w:rPr>
        <w:t>При разлика между сумите изразени с цифри и думи, за вярно се приема словесното изражение на сумата.</w:t>
      </w:r>
    </w:p>
    <w:p w:rsidR="000B38DC" w:rsidRPr="000B38DC" w:rsidRDefault="000B38DC" w:rsidP="000B38DC">
      <w:pPr>
        <w:pStyle w:val="aff8"/>
        <w:spacing w:after="0"/>
        <w:ind w:left="-284" w:right="-1" w:firstLine="426"/>
        <w:jc w:val="both"/>
        <w:rPr>
          <w:rFonts w:ascii="Times New Roman" w:hAnsi="Times New Roman"/>
          <w:b/>
          <w:i/>
          <w:iCs/>
          <w:lang w:val="bg-BG" w:eastAsia="fr-FR"/>
        </w:rPr>
      </w:pPr>
      <w:r w:rsidRPr="000B38DC">
        <w:rPr>
          <w:rFonts w:ascii="Times New Roman" w:hAnsi="Times New Roman"/>
          <w:b/>
          <w:i/>
          <w:iCs/>
          <w:u w:val="single"/>
          <w:lang w:val="bg-BG" w:eastAsia="fr-FR"/>
        </w:rPr>
        <w:t>Забележка</w:t>
      </w:r>
      <w:r w:rsidRPr="000B38DC">
        <w:rPr>
          <w:rFonts w:ascii="Times New Roman" w:hAnsi="Times New Roman"/>
          <w:b/>
          <w:i/>
          <w:iCs/>
          <w:lang w:val="bg-BG" w:eastAsia="fr-FR"/>
        </w:rPr>
        <w:t xml:space="preserve">: </w:t>
      </w:r>
    </w:p>
    <w:p w:rsidR="000B38DC" w:rsidRPr="000B38DC" w:rsidRDefault="000B38DC" w:rsidP="000B38DC">
      <w:pPr>
        <w:pStyle w:val="aff8"/>
        <w:spacing w:after="0"/>
        <w:ind w:left="-284" w:right="-1" w:firstLine="426"/>
        <w:jc w:val="both"/>
        <w:rPr>
          <w:rFonts w:ascii="Times New Roman" w:hAnsi="Times New Roman"/>
          <w:i/>
          <w:lang w:val="bg-BG" w:eastAsia="fr-FR"/>
        </w:rPr>
      </w:pPr>
      <w:r w:rsidRPr="000B38DC">
        <w:rPr>
          <w:rFonts w:ascii="Times New Roman" w:hAnsi="Times New Roman"/>
          <w:b/>
          <w:i/>
          <w:iCs/>
          <w:lang w:val="bg-BG" w:eastAsia="fr-FR"/>
        </w:rPr>
        <w:t xml:space="preserve">* </w:t>
      </w:r>
      <w:r w:rsidRPr="000B38DC">
        <w:rPr>
          <w:rFonts w:ascii="Times New Roman" w:hAnsi="Times New Roman"/>
          <w:i/>
          <w:lang w:val="bg-BG" w:eastAsia="fr-FR"/>
        </w:rPr>
        <w:t xml:space="preserve">Ценовото предложение се подписва от представляващия участника (изрично упълномощено от него лице) или представляващия обединението, съгласно Споразумението за създаване на обединение или упълномощеното лице, съгласно нотариално заверени пълномощни от представляващите всеки един от членовете на обединението. </w:t>
      </w:r>
      <w:r w:rsidRPr="000B38DC">
        <w:rPr>
          <w:rFonts w:ascii="Times New Roman" w:hAnsi="Times New Roman"/>
          <w:lang w:val="bg-BG"/>
        </w:rPr>
        <w:tab/>
      </w:r>
    </w:p>
    <w:p w:rsidR="000B38DC" w:rsidRPr="000B38DC" w:rsidRDefault="000B38DC" w:rsidP="000B38DC">
      <w:pPr>
        <w:pStyle w:val="aff8"/>
        <w:spacing w:after="0"/>
        <w:ind w:left="-284" w:right="-1" w:firstLine="426"/>
        <w:jc w:val="both"/>
        <w:rPr>
          <w:rFonts w:ascii="Times New Roman" w:hAnsi="Times New Roman"/>
          <w:b/>
          <w:i/>
          <w:lang w:val="bg-BG"/>
        </w:rPr>
      </w:pPr>
      <w:r w:rsidRPr="000B38DC">
        <w:rPr>
          <w:rFonts w:ascii="Times New Roman" w:hAnsi="Times New Roman"/>
          <w:i/>
          <w:lang w:val="bg-BG"/>
        </w:rPr>
        <w:t>* Участникът е единствено отговорен за евентуално допуснати грешки или пропуски в изчисленията на предложените от него цени.</w:t>
      </w:r>
    </w:p>
    <w:p w:rsidR="00D53A0D" w:rsidRPr="000B38DC" w:rsidRDefault="000B38DC" w:rsidP="000B38DC">
      <w:pPr>
        <w:pStyle w:val="aff8"/>
        <w:spacing w:after="0"/>
        <w:ind w:left="-142" w:right="112" w:firstLine="426"/>
        <w:jc w:val="both"/>
        <w:rPr>
          <w:b/>
          <w:color w:val="000000"/>
          <w:lang w:val="bg-BG"/>
        </w:rPr>
      </w:pPr>
      <w:r>
        <w:rPr>
          <w:b/>
          <w:color w:val="000000"/>
          <w:lang w:val="bg-BG"/>
        </w:rPr>
        <w:t xml:space="preserve">      </w:t>
      </w:r>
    </w:p>
    <w:p w:rsidR="00D53A0D" w:rsidRPr="00E4554A" w:rsidRDefault="00D53A0D" w:rsidP="003D7C1C">
      <w:pPr>
        <w:shd w:val="clear" w:color="auto" w:fill="FFFFFF"/>
        <w:tabs>
          <w:tab w:val="left" w:pos="360"/>
        </w:tabs>
        <w:autoSpaceDE w:val="0"/>
        <w:autoSpaceDN w:val="0"/>
        <w:adjustRightInd w:val="0"/>
        <w:ind w:left="-284" w:firstLine="426"/>
        <w:jc w:val="both"/>
        <w:rPr>
          <w:b/>
          <w:bCs/>
        </w:rPr>
      </w:pPr>
      <w:r>
        <w:rPr>
          <w:b/>
          <w:bCs/>
        </w:rPr>
        <w:t>3</w:t>
      </w:r>
      <w:r w:rsidRPr="00E4554A">
        <w:rPr>
          <w:b/>
          <w:bCs/>
        </w:rPr>
        <w:t>. Запечатване</w:t>
      </w:r>
    </w:p>
    <w:p w:rsidR="00D53A0D" w:rsidRPr="00E4554A" w:rsidRDefault="00D53A0D" w:rsidP="00D72866">
      <w:pPr>
        <w:numPr>
          <w:ilvl w:val="1"/>
          <w:numId w:val="4"/>
        </w:numPr>
        <w:shd w:val="clear" w:color="auto" w:fill="FFFFFF"/>
        <w:tabs>
          <w:tab w:val="left" w:pos="720"/>
          <w:tab w:val="num" w:pos="1080"/>
          <w:tab w:val="left" w:pos="1440"/>
          <w:tab w:val="left" w:pos="1620"/>
        </w:tabs>
        <w:autoSpaceDE w:val="0"/>
        <w:autoSpaceDN w:val="0"/>
        <w:adjustRightInd w:val="0"/>
        <w:ind w:left="-284" w:firstLine="426"/>
        <w:jc w:val="both"/>
      </w:pPr>
      <w:r w:rsidRPr="00E4554A">
        <w:t>Документите, систематизирани съобразно посочените по-горе изисквания, се запечатват  по реда посочен в Раздел ІІІ</w:t>
      </w:r>
      <w:r>
        <w:t xml:space="preserve"> </w:t>
      </w:r>
      <w:r w:rsidRPr="00E4554A">
        <w:t xml:space="preserve"> „Оферта”, точка  „Съдържание на оферта”. </w:t>
      </w:r>
    </w:p>
    <w:p w:rsidR="00D53A0D" w:rsidRDefault="00D53A0D" w:rsidP="00D72866">
      <w:pPr>
        <w:numPr>
          <w:ilvl w:val="1"/>
          <w:numId w:val="4"/>
        </w:numPr>
        <w:shd w:val="clear" w:color="auto" w:fill="FFFFFF"/>
        <w:tabs>
          <w:tab w:val="clear" w:pos="1440"/>
          <w:tab w:val="left" w:pos="720"/>
          <w:tab w:val="num" w:pos="1080"/>
        </w:tabs>
        <w:autoSpaceDE w:val="0"/>
        <w:autoSpaceDN w:val="0"/>
        <w:adjustRightInd w:val="0"/>
        <w:ind w:left="-284" w:firstLine="426"/>
        <w:jc w:val="both"/>
      </w:pPr>
      <w:r w:rsidRPr="00E4554A">
        <w:lastRenderedPageBreak/>
        <w:t>Върху опаковката, участникът посочва:</w:t>
      </w:r>
    </w:p>
    <w:p w:rsidR="00D53A0D" w:rsidRDefault="00D53A0D" w:rsidP="007073BC">
      <w:pPr>
        <w:shd w:val="clear" w:color="auto" w:fill="FFFFFF"/>
        <w:autoSpaceDE w:val="0"/>
        <w:autoSpaceDN w:val="0"/>
        <w:adjustRightInd w:val="0"/>
        <w:jc w:val="both"/>
      </w:pPr>
    </w:p>
    <w:p w:rsidR="00D53A0D" w:rsidRDefault="00D53A0D" w:rsidP="003D7C1C">
      <w:pPr>
        <w:shd w:val="clear" w:color="auto" w:fill="FFFFFF"/>
        <w:tabs>
          <w:tab w:val="left" w:pos="720"/>
          <w:tab w:val="num" w:pos="1080"/>
        </w:tabs>
        <w:autoSpaceDE w:val="0"/>
        <w:autoSpaceDN w:val="0"/>
        <w:adjustRightInd w:val="0"/>
        <w:ind w:left="-284" w:firstLine="426"/>
        <w:jc w:val="both"/>
      </w:pP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rPr>
          <w:b/>
          <w:bCs/>
        </w:rPr>
      </w:pPr>
      <w:r w:rsidRPr="00E4554A">
        <w:rPr>
          <w:b/>
          <w:bCs/>
        </w:rPr>
        <w:t xml:space="preserve">ДО: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rPr>
          <w:b/>
          <w:bCs/>
        </w:rPr>
        <w:t>Община Силистра</w:t>
      </w:r>
      <w:r w:rsidRPr="00E4554A">
        <w:t>,</w:t>
      </w:r>
      <w:r>
        <w:t xml:space="preserve"> </w:t>
      </w:r>
      <w:r w:rsidRPr="00E4554A">
        <w:t>гр. Силистра, ул. „Симеон Велики” № 33</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center"/>
      </w:pPr>
      <w:r w:rsidRPr="00E4554A">
        <w:t>Оферта за</w:t>
      </w:r>
      <w:r w:rsidRPr="00E4554A">
        <w:rPr>
          <w:spacing w:val="-1"/>
        </w:rPr>
        <w:t xml:space="preserve"> </w:t>
      </w:r>
      <w:r w:rsidRPr="00E4554A">
        <w:t xml:space="preserve">участие в </w:t>
      </w:r>
      <w:r w:rsidR="00BC331D">
        <w:t>публично състезание</w:t>
      </w:r>
      <w:r w:rsidR="00BC331D" w:rsidRPr="00E4554A">
        <w:t xml:space="preserve"> </w:t>
      </w:r>
      <w:r w:rsidRPr="00E4554A">
        <w:t xml:space="preserve">за </w:t>
      </w:r>
      <w:r w:rsidRPr="00E4554A">
        <w:rPr>
          <w:spacing w:val="-1"/>
        </w:rPr>
        <w:t>възлагане на обществена поръчка</w:t>
      </w:r>
      <w:r w:rsidRPr="00E4554A">
        <w:t xml:space="preserve"> по реда на ЗОП с предмет:</w:t>
      </w:r>
    </w:p>
    <w:p w:rsidR="00D53A0D" w:rsidRDefault="00D53A0D" w:rsidP="003D7C1C">
      <w:pPr>
        <w:pBdr>
          <w:top w:val="single" w:sz="4" w:space="1" w:color="auto"/>
          <w:left w:val="single" w:sz="4" w:space="4" w:color="auto"/>
          <w:bottom w:val="single" w:sz="4" w:space="1" w:color="auto"/>
          <w:right w:val="single" w:sz="4" w:space="4" w:color="auto"/>
        </w:pBdr>
        <w:ind w:left="-284" w:firstLine="426"/>
        <w:jc w:val="center"/>
        <w:rPr>
          <w:b/>
          <w:bCs/>
        </w:rPr>
      </w:pPr>
      <w:r w:rsidRPr="00E4554A">
        <w:rPr>
          <w:b/>
          <w:bCs/>
        </w:rPr>
        <w:t>„</w:t>
      </w:r>
      <w:r w:rsidR="00AF20F0">
        <w:rPr>
          <w:b/>
        </w:rPr>
        <w:t>Ремонт на покрив в СУ „Никола Вапцаров“, гр. Силистра - стара и нова част</w:t>
      </w:r>
      <w:r w:rsidR="0069743A" w:rsidRPr="00790910">
        <w:rPr>
          <w:b/>
          <w:bCs/>
        </w:rPr>
        <w:t>”</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Наименование на участника:………………………………………………….</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 xml:space="preserve">Участниците в обединението (когато е приложимо)…………………………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Адрес за кореспонденция: ……………………………………………………………………………</w:t>
      </w:r>
    </w:p>
    <w:p w:rsidR="00D53A0D" w:rsidRPr="00E4554A" w:rsidRDefault="00D53A0D" w:rsidP="003D7C1C">
      <w:pPr>
        <w:pBdr>
          <w:top w:val="single" w:sz="4" w:space="1" w:color="auto"/>
          <w:left w:val="single" w:sz="4" w:space="4" w:color="auto"/>
          <w:bottom w:val="single" w:sz="4" w:space="1" w:color="auto"/>
          <w:right w:val="single" w:sz="4" w:space="4" w:color="auto"/>
        </w:pBdr>
        <w:ind w:left="-284" w:firstLine="426"/>
        <w:jc w:val="both"/>
      </w:pPr>
      <w:r w:rsidRPr="00E4554A">
        <w:t>Телефон  факс или електронен адрес:………………………………………..</w:t>
      </w:r>
    </w:p>
    <w:p w:rsidR="00D53A0D" w:rsidRDefault="00D53A0D" w:rsidP="003D7C1C">
      <w:pPr>
        <w:shd w:val="clear" w:color="auto" w:fill="FFFFFF"/>
        <w:autoSpaceDE w:val="0"/>
        <w:autoSpaceDN w:val="0"/>
        <w:adjustRightInd w:val="0"/>
        <w:ind w:left="-284" w:firstLine="426"/>
        <w:outlineLvl w:val="0"/>
        <w:rPr>
          <w:b/>
          <w:bCs/>
          <w:u w:val="single"/>
        </w:rPr>
      </w:pPr>
    </w:p>
    <w:p w:rsidR="00D53A0D" w:rsidRPr="00D66950" w:rsidRDefault="00D53A0D" w:rsidP="003D7C1C">
      <w:pPr>
        <w:shd w:val="clear" w:color="auto" w:fill="FFFFFF"/>
        <w:autoSpaceDE w:val="0"/>
        <w:autoSpaceDN w:val="0"/>
        <w:adjustRightInd w:val="0"/>
        <w:ind w:left="-284" w:firstLine="426"/>
        <w:outlineLvl w:val="0"/>
        <w:rPr>
          <w:b/>
          <w:bCs/>
        </w:rPr>
      </w:pPr>
      <w:r w:rsidRPr="00D66950">
        <w:rPr>
          <w:b/>
          <w:bCs/>
        </w:rPr>
        <w:t>3. Изисквания към документите:</w:t>
      </w:r>
    </w:p>
    <w:p w:rsidR="00D53A0D" w:rsidRPr="00E4554A" w:rsidRDefault="00D53A0D" w:rsidP="003D7C1C">
      <w:pPr>
        <w:shd w:val="clear" w:color="auto" w:fill="FFFFFF"/>
        <w:tabs>
          <w:tab w:val="left" w:pos="720"/>
        </w:tabs>
        <w:autoSpaceDE w:val="0"/>
        <w:autoSpaceDN w:val="0"/>
        <w:adjustRightInd w:val="0"/>
        <w:ind w:left="-284" w:firstLine="426"/>
        <w:outlineLvl w:val="0"/>
      </w:pPr>
      <w:r w:rsidRPr="00E4554A">
        <w:rPr>
          <w:b/>
          <w:bCs/>
        </w:rPr>
        <w:t xml:space="preserve">3.1. </w:t>
      </w:r>
      <w:r w:rsidRPr="00E4554A">
        <w:t>Всички документи трябва да са:</w:t>
      </w:r>
    </w:p>
    <w:p w:rsidR="00D53A0D" w:rsidRPr="00E4554A" w:rsidRDefault="00D53A0D" w:rsidP="00D72866">
      <w:pPr>
        <w:numPr>
          <w:ilvl w:val="0"/>
          <w:numId w:val="6"/>
        </w:numPr>
        <w:shd w:val="clear" w:color="auto" w:fill="FFFFFF"/>
        <w:tabs>
          <w:tab w:val="clear" w:pos="1440"/>
          <w:tab w:val="left" w:pos="720"/>
          <w:tab w:val="left" w:pos="993"/>
          <w:tab w:val="left" w:pos="1276"/>
        </w:tabs>
        <w:autoSpaceDE w:val="0"/>
        <w:autoSpaceDN w:val="0"/>
        <w:adjustRightInd w:val="0"/>
        <w:ind w:left="-284" w:firstLine="426"/>
        <w:jc w:val="both"/>
      </w:pPr>
      <w:r w:rsidRPr="00E4554A">
        <w:t>Подписани или заверени (когато са копия) с гриф „Вярно с оригинала”, подпис, освен документите, за които са посочени конкретните изисквания за вида и заверката им;</w:t>
      </w:r>
    </w:p>
    <w:p w:rsidR="00D53A0D" w:rsidRPr="00E4554A" w:rsidRDefault="00D53A0D" w:rsidP="00D72866">
      <w:pPr>
        <w:numPr>
          <w:ilvl w:val="0"/>
          <w:numId w:val="6"/>
        </w:numPr>
        <w:shd w:val="clear" w:color="auto" w:fill="FFFFFF"/>
        <w:tabs>
          <w:tab w:val="clear" w:pos="1440"/>
          <w:tab w:val="num" w:pos="0"/>
          <w:tab w:val="left" w:pos="720"/>
          <w:tab w:val="left" w:pos="993"/>
          <w:tab w:val="left" w:pos="1276"/>
        </w:tabs>
        <w:autoSpaceDE w:val="0"/>
        <w:autoSpaceDN w:val="0"/>
        <w:adjustRightInd w:val="0"/>
        <w:ind w:left="-284" w:firstLine="426"/>
        <w:jc w:val="both"/>
      </w:pPr>
      <w:r w:rsidRPr="00E4554A">
        <w:t>Документите и данните в офертата се подписват само от лица с представителни функции, назовани в удостоверението за актуално състояние или упълномощени за това лица; Във втория случай се изисква да се представи нотариално заверено пълномощно за изпълнението на такива функции;</w:t>
      </w:r>
    </w:p>
    <w:p w:rsidR="00D53A0D" w:rsidRPr="00E4554A" w:rsidRDefault="00D53A0D" w:rsidP="00D72866">
      <w:pPr>
        <w:numPr>
          <w:ilvl w:val="0"/>
          <w:numId w:val="6"/>
        </w:numPr>
        <w:shd w:val="clear" w:color="auto" w:fill="FFFFFF"/>
        <w:tabs>
          <w:tab w:val="clear" w:pos="1440"/>
          <w:tab w:val="num" w:pos="0"/>
          <w:tab w:val="left" w:pos="720"/>
          <w:tab w:val="left" w:pos="993"/>
          <w:tab w:val="left" w:pos="1276"/>
        </w:tabs>
        <w:autoSpaceDE w:val="0"/>
        <w:autoSpaceDN w:val="0"/>
        <w:adjustRightInd w:val="0"/>
        <w:ind w:left="-284" w:firstLine="426"/>
        <w:jc w:val="both"/>
      </w:pPr>
      <w:r w:rsidRPr="00E4554A">
        <w:t>Всички документи, свързани с предложението, следва да бъдат на български език;</w:t>
      </w:r>
    </w:p>
    <w:p w:rsidR="00D53A0D" w:rsidRPr="00E4554A" w:rsidRDefault="00D53A0D" w:rsidP="003D7C1C">
      <w:pPr>
        <w:shd w:val="clear" w:color="auto" w:fill="FFFFFF"/>
        <w:autoSpaceDE w:val="0"/>
        <w:autoSpaceDN w:val="0"/>
        <w:adjustRightInd w:val="0"/>
        <w:ind w:left="-284" w:firstLine="426"/>
        <w:jc w:val="both"/>
        <w:rPr>
          <w:i/>
          <w:iCs/>
        </w:rPr>
      </w:pPr>
    </w:p>
    <w:p w:rsidR="00D53A0D" w:rsidRPr="00D66950" w:rsidRDefault="00D53A0D" w:rsidP="003D7C1C">
      <w:pPr>
        <w:shd w:val="clear" w:color="auto" w:fill="FFFFFF"/>
        <w:autoSpaceDE w:val="0"/>
        <w:autoSpaceDN w:val="0"/>
        <w:adjustRightInd w:val="0"/>
        <w:ind w:left="-284" w:firstLine="426"/>
        <w:outlineLvl w:val="0"/>
        <w:rPr>
          <w:b/>
          <w:bCs/>
        </w:rPr>
      </w:pPr>
      <w:r w:rsidRPr="00D66950">
        <w:rPr>
          <w:b/>
          <w:bCs/>
        </w:rPr>
        <w:t>4. Подаване на оферти:</w:t>
      </w:r>
    </w:p>
    <w:p w:rsidR="00D53A0D" w:rsidRPr="00E4554A" w:rsidRDefault="00D53A0D" w:rsidP="003D7C1C">
      <w:pPr>
        <w:shd w:val="clear" w:color="auto" w:fill="FFFFFF"/>
        <w:tabs>
          <w:tab w:val="left" w:pos="720"/>
        </w:tabs>
        <w:autoSpaceDE w:val="0"/>
        <w:autoSpaceDN w:val="0"/>
        <w:adjustRightInd w:val="0"/>
        <w:ind w:left="-284" w:firstLine="426"/>
        <w:outlineLvl w:val="0"/>
        <w:rPr>
          <w:b/>
          <w:bCs/>
        </w:rPr>
      </w:pPr>
      <w:r w:rsidRPr="00E4554A">
        <w:rPr>
          <w:b/>
          <w:bCs/>
        </w:rPr>
        <w:t>4.1. Място и срок за подаване на оферти</w:t>
      </w:r>
    </w:p>
    <w:p w:rsidR="00D53A0D" w:rsidRPr="00E4554A" w:rsidRDefault="00D53A0D" w:rsidP="003D7C1C">
      <w:pPr>
        <w:shd w:val="clear" w:color="auto" w:fill="FFFFFF"/>
        <w:ind w:left="-284" w:firstLine="426"/>
        <w:jc w:val="both"/>
      </w:pPr>
      <w:r w:rsidRPr="00E4554A">
        <w:t>Офертите се представят в сградата на Общинска администрация,</w:t>
      </w:r>
      <w:r>
        <w:t xml:space="preserve"> гр. Силистра, ул. „Симеон Велики“</w:t>
      </w:r>
      <w:r w:rsidR="0069743A">
        <w:t xml:space="preserve"> № 33, „Деловодство“</w:t>
      </w:r>
      <w:r w:rsidRPr="00E4554A">
        <w:t>.</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Срокът за подаване на офертите е съгласно Обявлението за обществена поръчка;</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Всеки участник следва да осигури своевременното получаване на офертата от възложителя;</w:t>
      </w:r>
    </w:p>
    <w:p w:rsidR="00D53A0D" w:rsidRPr="00E4554A" w:rsidRDefault="00D53A0D" w:rsidP="0069743A">
      <w:pPr>
        <w:numPr>
          <w:ilvl w:val="0"/>
          <w:numId w:val="5"/>
        </w:numPr>
        <w:shd w:val="clear" w:color="auto" w:fill="FFFFFF"/>
        <w:tabs>
          <w:tab w:val="clear" w:pos="720"/>
          <w:tab w:val="num" w:pos="0"/>
          <w:tab w:val="left" w:pos="567"/>
        </w:tabs>
        <w:autoSpaceDE w:val="0"/>
        <w:autoSpaceDN w:val="0"/>
        <w:adjustRightInd w:val="0"/>
        <w:ind w:left="-284" w:firstLine="426"/>
        <w:jc w:val="both"/>
      </w:pPr>
      <w:r w:rsidRPr="00E4554A">
        <w:t>До изтичането на срока за подаване на офертите всеки участник може да промени, да допълни или да оттегли офертата си.</w:t>
      </w:r>
    </w:p>
    <w:p w:rsidR="00D53A0D" w:rsidRPr="00E4554A" w:rsidRDefault="00D53A0D" w:rsidP="003D7C1C">
      <w:pPr>
        <w:shd w:val="clear" w:color="auto" w:fill="FFFFFF"/>
        <w:tabs>
          <w:tab w:val="left" w:pos="993"/>
        </w:tabs>
        <w:autoSpaceDE w:val="0"/>
        <w:autoSpaceDN w:val="0"/>
        <w:adjustRightInd w:val="0"/>
        <w:ind w:left="-284" w:firstLine="426"/>
        <w:jc w:val="both"/>
      </w:pPr>
    </w:p>
    <w:p w:rsidR="00D53A0D" w:rsidRPr="00D66950" w:rsidRDefault="00D53A0D" w:rsidP="003D7C1C">
      <w:pPr>
        <w:ind w:left="-284" w:firstLine="426"/>
        <w:jc w:val="both"/>
        <w:outlineLvl w:val="2"/>
        <w:rPr>
          <w:b/>
          <w:bCs/>
        </w:rPr>
      </w:pPr>
      <w:bookmarkStart w:id="1" w:name="_Toc383185089"/>
      <w:bookmarkStart w:id="2" w:name="_Toc383185637"/>
      <w:bookmarkStart w:id="3" w:name="_Toc383788169"/>
      <w:bookmarkStart w:id="4" w:name="_Toc411333433"/>
      <w:r w:rsidRPr="00D66950">
        <w:rPr>
          <w:b/>
          <w:bCs/>
        </w:rPr>
        <w:t>5. Приемане и връщане на оферти</w:t>
      </w:r>
      <w:bookmarkEnd w:id="1"/>
      <w:bookmarkEnd w:id="2"/>
      <w:bookmarkEnd w:id="3"/>
      <w:bookmarkEnd w:id="4"/>
    </w:p>
    <w:p w:rsidR="00D53A0D" w:rsidRPr="00E4554A" w:rsidRDefault="00D53A0D" w:rsidP="003D7C1C">
      <w:pPr>
        <w:ind w:left="-284" w:firstLine="426"/>
        <w:jc w:val="both"/>
      </w:pPr>
      <w:r w:rsidRPr="00E4554A">
        <w:rPr>
          <w:b/>
          <w:bCs/>
        </w:rPr>
        <w:t>5.1.</w:t>
      </w:r>
      <w:r w:rsidRPr="00E4554A">
        <w:t xml:space="preserve"> 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3A0D" w:rsidRPr="00E4554A" w:rsidRDefault="00D53A0D" w:rsidP="003D7C1C">
      <w:pPr>
        <w:ind w:left="-284" w:firstLine="426"/>
        <w:jc w:val="both"/>
      </w:pPr>
      <w:r w:rsidRPr="00E4554A">
        <w:rPr>
          <w:b/>
          <w:bCs/>
        </w:rPr>
        <w:t>5.2.</w:t>
      </w:r>
      <w:r w:rsidRPr="00E4554A">
        <w:t xml:space="preserve"> Не се приемат заявления за участие и оферти, които са представени след изтичане на</w:t>
      </w:r>
    </w:p>
    <w:p w:rsidR="00D53A0D" w:rsidRPr="00E4554A" w:rsidRDefault="00D53A0D" w:rsidP="003D7C1C">
      <w:pPr>
        <w:ind w:left="-284" w:firstLine="426"/>
        <w:jc w:val="both"/>
      </w:pPr>
      <w:r w:rsidRPr="00E4554A">
        <w:t>Крайния срок за получаване или са в незапечатана опаковка или в опаковка с нарушена цялост.</w:t>
      </w:r>
    </w:p>
    <w:p w:rsidR="00D53A0D" w:rsidRPr="00E4554A" w:rsidRDefault="00D53A0D" w:rsidP="003D7C1C">
      <w:pPr>
        <w:pStyle w:val="BodyText3"/>
        <w:shd w:val="clear" w:color="auto" w:fill="auto"/>
        <w:tabs>
          <w:tab w:val="left" w:pos="709"/>
        </w:tabs>
        <w:spacing w:after="0" w:line="240" w:lineRule="auto"/>
        <w:ind w:left="-284" w:firstLine="426"/>
        <w:jc w:val="both"/>
        <w:rPr>
          <w:sz w:val="24"/>
          <w:szCs w:val="24"/>
        </w:rPr>
      </w:pPr>
      <w:r w:rsidRPr="00E4554A">
        <w:rPr>
          <w:b/>
          <w:bCs/>
          <w:sz w:val="24"/>
          <w:szCs w:val="24"/>
        </w:rPr>
        <w:t>5.3.</w:t>
      </w:r>
      <w:r w:rsidRPr="00E4554A">
        <w:rPr>
          <w:sz w:val="24"/>
          <w:szCs w:val="24"/>
        </w:rPr>
        <w:t xml:space="preserve"> Когато към момента на изтичане на крайния срок за получаване на офертите пред мястото, определено за тяхното подаване все още има чакащи лица, те се включват в списък, който се подписва от представител на възложителя и присъстващите лица. Офертите на лицата от списъка се приемат.</w:t>
      </w:r>
    </w:p>
    <w:p w:rsidR="00D53A0D" w:rsidRPr="00E4554A" w:rsidRDefault="00D53A0D" w:rsidP="003D7C1C">
      <w:pPr>
        <w:pStyle w:val="BodyText3"/>
        <w:shd w:val="clear" w:color="auto" w:fill="auto"/>
        <w:tabs>
          <w:tab w:val="left" w:pos="709"/>
        </w:tabs>
        <w:spacing w:after="0" w:line="240" w:lineRule="auto"/>
        <w:ind w:left="-284" w:firstLine="426"/>
        <w:jc w:val="both"/>
        <w:rPr>
          <w:sz w:val="24"/>
          <w:szCs w:val="24"/>
        </w:rPr>
      </w:pPr>
      <w:r w:rsidRPr="00E4554A">
        <w:rPr>
          <w:b/>
          <w:bCs/>
          <w:sz w:val="24"/>
          <w:szCs w:val="24"/>
        </w:rPr>
        <w:t>5.4.</w:t>
      </w:r>
      <w:r w:rsidRPr="00E4554A">
        <w:rPr>
          <w:sz w:val="24"/>
          <w:szCs w:val="24"/>
        </w:rPr>
        <w:t xml:space="preserve"> Не се допуска приемане на оферти от лица, които не са включени в списъка по т. 5.3.</w:t>
      </w:r>
    </w:p>
    <w:p w:rsidR="00D53A0D" w:rsidRPr="00E4554A" w:rsidRDefault="00D53A0D" w:rsidP="0069743A">
      <w:pPr>
        <w:pStyle w:val="23"/>
        <w:spacing w:after="0" w:line="240" w:lineRule="auto"/>
        <w:rPr>
          <w:b/>
          <w:bCs/>
          <w:lang w:val="bg-BG"/>
        </w:rPr>
      </w:pPr>
    </w:p>
    <w:p w:rsidR="00D53A0D" w:rsidRDefault="0069743A" w:rsidP="003D7C1C">
      <w:pPr>
        <w:shd w:val="clear" w:color="auto" w:fill="FFFFFF"/>
        <w:ind w:left="-284" w:firstLine="426"/>
        <w:jc w:val="center"/>
        <w:outlineLvl w:val="0"/>
        <w:rPr>
          <w:b/>
          <w:bCs/>
          <w:u w:val="single"/>
        </w:rPr>
      </w:pPr>
      <w:r>
        <w:rPr>
          <w:b/>
          <w:bCs/>
          <w:color w:val="000000"/>
          <w:u w:val="single"/>
        </w:rPr>
        <w:t>І</w:t>
      </w:r>
      <w:r w:rsidR="00D53A0D" w:rsidRPr="00E4554A">
        <w:rPr>
          <w:b/>
          <w:bCs/>
          <w:u w:val="single"/>
        </w:rPr>
        <w:t>V. ИЗЧИСЛЯВАНЕ НА СРОКОВЕ</w:t>
      </w:r>
    </w:p>
    <w:p w:rsidR="00D53A0D" w:rsidRPr="00E4554A" w:rsidRDefault="00D53A0D" w:rsidP="003D7C1C">
      <w:pPr>
        <w:shd w:val="clear" w:color="auto" w:fill="FFFFFF"/>
        <w:ind w:left="-284" w:firstLine="426"/>
        <w:jc w:val="center"/>
        <w:outlineLvl w:val="0"/>
        <w:rPr>
          <w:b/>
          <w:bCs/>
          <w:u w:val="single"/>
        </w:rPr>
      </w:pPr>
    </w:p>
    <w:p w:rsidR="00D53A0D" w:rsidRPr="00E4554A" w:rsidRDefault="00D53A0D" w:rsidP="003D7C1C">
      <w:pPr>
        <w:shd w:val="clear" w:color="auto" w:fill="FFFFFF"/>
        <w:ind w:left="-284" w:firstLine="426"/>
        <w:jc w:val="both"/>
        <w:outlineLvl w:val="0"/>
      </w:pPr>
      <w:r w:rsidRPr="00E4554A">
        <w:rPr>
          <w:b/>
          <w:bCs/>
        </w:rPr>
        <w:t xml:space="preserve">1. </w:t>
      </w:r>
      <w:r w:rsidRPr="00E4554A">
        <w:t>Сроковете, посочени в тази документация се изчисляват, както следва:</w:t>
      </w:r>
    </w:p>
    <w:p w:rsidR="00D53A0D" w:rsidRPr="00E4554A" w:rsidRDefault="00D53A0D" w:rsidP="00121973">
      <w:pPr>
        <w:numPr>
          <w:ilvl w:val="0"/>
          <w:numId w:val="8"/>
        </w:numPr>
        <w:shd w:val="clear" w:color="auto" w:fill="FFFFFF"/>
        <w:tabs>
          <w:tab w:val="clear" w:pos="1440"/>
          <w:tab w:val="num" w:pos="0"/>
          <w:tab w:val="left" w:pos="426"/>
        </w:tabs>
        <w:ind w:left="-284" w:firstLine="426"/>
        <w:jc w:val="both"/>
      </w:pPr>
      <w:r w:rsidRPr="00E4554A">
        <w:lastRenderedPageBreak/>
        <w:t>когато срокът е посочен в дни, той изтича в края на последния ден на посочения период;</w:t>
      </w:r>
    </w:p>
    <w:p w:rsidR="00D53A0D" w:rsidRPr="00E4554A" w:rsidRDefault="00D53A0D" w:rsidP="00121973">
      <w:pPr>
        <w:numPr>
          <w:ilvl w:val="0"/>
          <w:numId w:val="8"/>
        </w:numPr>
        <w:shd w:val="clear" w:color="auto" w:fill="FFFFFF"/>
        <w:tabs>
          <w:tab w:val="clear" w:pos="1440"/>
          <w:tab w:val="num" w:pos="0"/>
          <w:tab w:val="left" w:pos="426"/>
        </w:tabs>
        <w:ind w:left="-284" w:firstLine="426"/>
        <w:jc w:val="both"/>
      </w:pPr>
      <w:r w:rsidRPr="00E4554A">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D53A0D" w:rsidRPr="00E4554A" w:rsidRDefault="00D53A0D" w:rsidP="003D7C1C">
      <w:pPr>
        <w:shd w:val="clear" w:color="auto" w:fill="FFFFFF"/>
        <w:ind w:left="-284" w:firstLine="426"/>
        <w:jc w:val="both"/>
        <w:outlineLvl w:val="0"/>
      </w:pPr>
      <w:r w:rsidRPr="00E4554A">
        <w:rPr>
          <w:b/>
          <w:bCs/>
        </w:rPr>
        <w:t xml:space="preserve">2. </w:t>
      </w:r>
      <w:r w:rsidRPr="00E4554A">
        <w:t xml:space="preserve">Сроковете в документацията са в календарни дни. Когато срокът е в работни дни, това е изрично указано при посочването на съответния срок. </w:t>
      </w:r>
    </w:p>
    <w:p w:rsidR="00D53A0D" w:rsidRPr="00FD3D0A" w:rsidRDefault="00D53A0D" w:rsidP="003D7C1C">
      <w:pPr>
        <w:shd w:val="clear" w:color="auto" w:fill="FFFFFF"/>
        <w:ind w:left="-284" w:firstLine="426"/>
        <w:jc w:val="center"/>
        <w:rPr>
          <w:b/>
          <w:bCs/>
          <w:color w:val="000000"/>
          <w:u w:val="single"/>
        </w:rPr>
      </w:pPr>
    </w:p>
    <w:p w:rsidR="00D53A0D" w:rsidRDefault="00D53A0D" w:rsidP="003D7C1C">
      <w:pPr>
        <w:shd w:val="clear" w:color="auto" w:fill="FFFFFF"/>
        <w:ind w:left="-284" w:firstLine="426"/>
        <w:jc w:val="center"/>
        <w:rPr>
          <w:b/>
          <w:bCs/>
          <w:color w:val="000000"/>
          <w:u w:val="single"/>
        </w:rPr>
      </w:pPr>
    </w:p>
    <w:p w:rsidR="00D53A0D" w:rsidRPr="000D6895" w:rsidRDefault="0069743A" w:rsidP="003D7C1C">
      <w:pPr>
        <w:shd w:val="clear" w:color="auto" w:fill="FFFFFF"/>
        <w:ind w:left="-284" w:firstLine="426"/>
        <w:jc w:val="center"/>
        <w:rPr>
          <w:b/>
          <w:bCs/>
          <w:color w:val="000000"/>
          <w:u w:val="single"/>
        </w:rPr>
      </w:pPr>
      <w:r>
        <w:rPr>
          <w:b/>
          <w:bCs/>
          <w:color w:val="000000"/>
          <w:u w:val="single"/>
        </w:rPr>
        <w:t>V</w:t>
      </w:r>
      <w:r w:rsidR="00D53A0D" w:rsidRPr="000D6895">
        <w:rPr>
          <w:b/>
          <w:bCs/>
          <w:color w:val="000000"/>
          <w:u w:val="single"/>
        </w:rPr>
        <w:t>. МЕТОДИКА ЗА ОПРЕДЕЛЯНЕ НА КОМПЛЕКСНАТА ОЦЕНКА</w:t>
      </w:r>
    </w:p>
    <w:p w:rsidR="00D53A0D" w:rsidRPr="000D6895" w:rsidRDefault="00D53A0D" w:rsidP="003D7C1C">
      <w:pPr>
        <w:shd w:val="clear" w:color="auto" w:fill="FFFFFF"/>
        <w:ind w:left="-284" w:firstLine="426"/>
        <w:jc w:val="center"/>
        <w:rPr>
          <w:b/>
          <w:bCs/>
          <w:color w:val="000000"/>
          <w:u w:val="single"/>
        </w:rPr>
      </w:pPr>
      <w:r w:rsidRPr="000D6895">
        <w:rPr>
          <w:b/>
          <w:bCs/>
          <w:color w:val="000000"/>
          <w:u w:val="single"/>
        </w:rPr>
        <w:t>КРИТЕРИИ ЗА ВЪЗЛАГАНЕ НА ПОРЪЧКАТА</w:t>
      </w:r>
    </w:p>
    <w:p w:rsidR="00D53A0D" w:rsidRDefault="00D53A0D" w:rsidP="003D7C1C">
      <w:pPr>
        <w:shd w:val="clear" w:color="auto" w:fill="FFFFFF"/>
        <w:ind w:left="-284" w:firstLine="426"/>
        <w:jc w:val="both"/>
        <w:rPr>
          <w:bCs/>
          <w:color w:val="000000"/>
        </w:rPr>
      </w:pPr>
    </w:p>
    <w:p w:rsidR="009A46F0" w:rsidRPr="00C219F4" w:rsidRDefault="009A46F0" w:rsidP="009A46F0">
      <w:pPr>
        <w:pStyle w:val="5"/>
        <w:spacing w:before="0" w:after="0"/>
        <w:ind w:left="-284" w:firstLine="426"/>
        <w:jc w:val="both"/>
        <w:rPr>
          <w:rFonts w:ascii="Times New Roman" w:hAnsi="Times New Roman"/>
          <w:sz w:val="24"/>
          <w:szCs w:val="24"/>
        </w:rPr>
      </w:pPr>
      <w:r w:rsidRPr="0014678D">
        <w:rPr>
          <w:rFonts w:ascii="Times New Roman" w:hAnsi="Times New Roman"/>
          <w:sz w:val="24"/>
          <w:szCs w:val="24"/>
        </w:rPr>
        <w:t>Настоящата обществена поръчка се възлага въз основа на критерий „икономически най -изгодната оферта” съгласно</w:t>
      </w:r>
      <w:r w:rsidRPr="0014678D">
        <w:rPr>
          <w:rFonts w:ascii="Times New Roman" w:hAnsi="Times New Roman"/>
          <w:sz w:val="24"/>
          <w:szCs w:val="24"/>
          <w:lang w:val="ru-RU"/>
        </w:rPr>
        <w:t xml:space="preserve"> чл. 70, ал. 1 от ЗОП</w:t>
      </w:r>
      <w:r w:rsidRPr="0014678D">
        <w:rPr>
          <w:rFonts w:ascii="Times New Roman" w:hAnsi="Times New Roman"/>
          <w:sz w:val="24"/>
          <w:szCs w:val="24"/>
        </w:rPr>
        <w:t xml:space="preserve">, определена въз основа на критерия за „оптимално </w:t>
      </w:r>
      <w:r w:rsidRPr="00C219F4">
        <w:rPr>
          <w:rFonts w:ascii="Times New Roman" w:hAnsi="Times New Roman"/>
          <w:sz w:val="24"/>
          <w:szCs w:val="24"/>
        </w:rPr>
        <w:t>съотношение качество/цена, определен съобразно следните показатели:</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01"/>
        <w:gridCol w:w="2495"/>
        <w:gridCol w:w="2149"/>
      </w:tblGrid>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Показател</w:t>
            </w:r>
          </w:p>
        </w:tc>
        <w:tc>
          <w:tcPr>
            <w:tcW w:w="2495"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Максимален брой точки</w:t>
            </w:r>
          </w:p>
        </w:tc>
        <w:tc>
          <w:tcPr>
            <w:tcW w:w="2149" w:type="dxa"/>
            <w:tcBorders>
              <w:top w:val="single" w:sz="4" w:space="0" w:color="auto"/>
              <w:left w:val="single" w:sz="4" w:space="0" w:color="auto"/>
              <w:bottom w:val="single" w:sz="4" w:space="0" w:color="auto"/>
              <w:right w:val="single" w:sz="4" w:space="0" w:color="auto"/>
            </w:tcBorders>
            <w:shd w:val="clear" w:color="auto" w:fill="BDD6EE"/>
            <w:vAlign w:val="center"/>
          </w:tcPr>
          <w:p w:rsidR="009A46F0" w:rsidRPr="00C219F4" w:rsidRDefault="009A46F0" w:rsidP="00223E1F">
            <w:pPr>
              <w:jc w:val="center"/>
              <w:rPr>
                <w:b/>
                <w:bCs/>
              </w:rPr>
            </w:pPr>
            <w:r w:rsidRPr="00C219F4">
              <w:rPr>
                <w:b/>
                <w:bCs/>
              </w:rPr>
              <w:t>Относителна тежест</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Срок за изпълнение на поръчката (СИ)</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F66060" w:rsidP="00223E1F">
            <w:pPr>
              <w:jc w:val="center"/>
            </w:pPr>
            <w:r>
              <w:t>5</w:t>
            </w:r>
            <w:r w:rsidR="009A46F0" w:rsidRPr="00C219F4">
              <w:t>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F66060" w:rsidP="00223E1F">
            <w:pPr>
              <w:jc w:val="center"/>
            </w:pPr>
            <w:r>
              <w:t>5</w:t>
            </w:r>
            <w:r w:rsidR="009A46F0" w:rsidRPr="00C219F4">
              <w:t>0 %</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Предлагана цена (ПЦ)</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rsidRPr="00C219F4">
              <w:t>50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t>5</w:t>
            </w:r>
            <w:r w:rsidRPr="00C219F4">
              <w:t>0 %</w:t>
            </w:r>
          </w:p>
        </w:tc>
      </w:tr>
      <w:tr w:rsidR="009A46F0" w:rsidRPr="00C219F4" w:rsidTr="00223E1F">
        <w:trPr>
          <w:trHeight w:val="178"/>
        </w:trPr>
        <w:tc>
          <w:tcPr>
            <w:tcW w:w="5001"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rPr>
                <w:lang w:val="ru-RU"/>
              </w:rPr>
            </w:pPr>
            <w:r w:rsidRPr="00C219F4">
              <w:rPr>
                <w:lang w:val="ru-RU"/>
              </w:rPr>
              <w:t>Комплексна оценка</w:t>
            </w:r>
          </w:p>
        </w:tc>
        <w:tc>
          <w:tcPr>
            <w:tcW w:w="2495"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rsidRPr="00C219F4">
              <w:t>100</w:t>
            </w:r>
          </w:p>
        </w:tc>
        <w:tc>
          <w:tcPr>
            <w:tcW w:w="2149" w:type="dxa"/>
            <w:tcBorders>
              <w:top w:val="single" w:sz="4" w:space="0" w:color="auto"/>
              <w:left w:val="single" w:sz="4" w:space="0" w:color="auto"/>
              <w:bottom w:val="single" w:sz="4" w:space="0" w:color="auto"/>
              <w:right w:val="single" w:sz="4" w:space="0" w:color="auto"/>
            </w:tcBorders>
            <w:shd w:val="clear" w:color="auto" w:fill="A6A6A6"/>
          </w:tcPr>
          <w:p w:rsidR="009A46F0" w:rsidRPr="00C219F4" w:rsidRDefault="009A46F0" w:rsidP="00223E1F">
            <w:pPr>
              <w:jc w:val="center"/>
            </w:pPr>
            <w:r>
              <w:t>100%</w:t>
            </w:r>
          </w:p>
        </w:tc>
      </w:tr>
    </w:tbl>
    <w:p w:rsidR="009A46F0" w:rsidRPr="00C219F4" w:rsidRDefault="009A46F0" w:rsidP="009A46F0">
      <w:pPr>
        <w:tabs>
          <w:tab w:val="left" w:pos="851"/>
        </w:tabs>
      </w:pPr>
    </w:p>
    <w:p w:rsidR="009A46F0" w:rsidRPr="00001307" w:rsidRDefault="00F66060" w:rsidP="009A46F0">
      <w:pPr>
        <w:pStyle w:val="firstline"/>
        <w:tabs>
          <w:tab w:val="left" w:pos="851"/>
        </w:tabs>
        <w:ind w:left="-284" w:firstLine="426"/>
        <w:jc w:val="both"/>
      </w:pPr>
      <w:r>
        <w:rPr>
          <w:b/>
        </w:rPr>
        <w:t>КО = СИ</w:t>
      </w:r>
      <w:r w:rsidR="009A46F0" w:rsidRPr="00C219F4">
        <w:rPr>
          <w:b/>
        </w:rPr>
        <w:t xml:space="preserve"> + ПЦ</w:t>
      </w:r>
      <w:r w:rsidR="009A46F0" w:rsidRPr="00C219F4">
        <w:t>, където</w:t>
      </w:r>
    </w:p>
    <w:p w:rsidR="009A46F0" w:rsidRPr="00001307" w:rsidRDefault="009A46F0" w:rsidP="009A46F0">
      <w:pPr>
        <w:pStyle w:val="firstline"/>
        <w:numPr>
          <w:ilvl w:val="0"/>
          <w:numId w:val="14"/>
        </w:numPr>
        <w:tabs>
          <w:tab w:val="left" w:pos="851"/>
        </w:tabs>
        <w:spacing w:before="0" w:beforeAutospacing="0" w:after="0" w:afterAutospacing="0"/>
        <w:ind w:left="-284" w:firstLine="426"/>
        <w:jc w:val="both"/>
      </w:pPr>
      <w:r w:rsidRPr="00001307">
        <w:rPr>
          <w:b/>
        </w:rPr>
        <w:t>КО</w:t>
      </w:r>
      <w:r w:rsidRPr="00001307">
        <w:t xml:space="preserve"> - комплексна оценка</w:t>
      </w:r>
      <w:r>
        <w:t>,</w:t>
      </w:r>
      <w:r w:rsidRPr="00001307">
        <w:t xml:space="preserve"> максималната стойност на КО е 100 точки</w:t>
      </w:r>
      <w:r>
        <w:t xml:space="preserve"> </w:t>
      </w:r>
    </w:p>
    <w:p w:rsidR="009A46F0" w:rsidRPr="00AD5EF3" w:rsidRDefault="009A46F0" w:rsidP="009A46F0">
      <w:pPr>
        <w:pStyle w:val="firstline"/>
        <w:numPr>
          <w:ilvl w:val="0"/>
          <w:numId w:val="15"/>
        </w:numPr>
        <w:tabs>
          <w:tab w:val="left" w:pos="851"/>
        </w:tabs>
        <w:spacing w:before="0" w:beforeAutospacing="0" w:after="0" w:afterAutospacing="0"/>
        <w:ind w:left="-284" w:firstLine="426"/>
        <w:jc w:val="both"/>
      </w:pPr>
      <w:r w:rsidRPr="00001307">
        <w:rPr>
          <w:b/>
        </w:rPr>
        <w:t xml:space="preserve">СИ </w:t>
      </w:r>
      <w:r w:rsidRPr="00001307">
        <w:t>– Срок за изпълнение</w:t>
      </w:r>
      <w:r>
        <w:t>,</w:t>
      </w:r>
      <w:r w:rsidRPr="00001307">
        <w:t xml:space="preserve"> максималната стойност на СИ е </w:t>
      </w:r>
      <w:r w:rsidR="00F66060">
        <w:t>5</w:t>
      </w:r>
      <w:r>
        <w:t>0</w:t>
      </w:r>
      <w:r w:rsidRPr="00001307">
        <w:t xml:space="preserve"> точки</w:t>
      </w:r>
      <w:r>
        <w:t xml:space="preserve"> </w:t>
      </w:r>
    </w:p>
    <w:p w:rsidR="009A46F0" w:rsidRDefault="009A46F0" w:rsidP="009A46F0">
      <w:pPr>
        <w:pStyle w:val="firstline"/>
        <w:numPr>
          <w:ilvl w:val="0"/>
          <w:numId w:val="15"/>
        </w:numPr>
        <w:tabs>
          <w:tab w:val="left" w:pos="851"/>
        </w:tabs>
        <w:spacing w:before="0" w:beforeAutospacing="0" w:after="0" w:afterAutospacing="0"/>
        <w:ind w:left="-284" w:firstLine="426"/>
        <w:jc w:val="both"/>
      </w:pPr>
      <w:r w:rsidRPr="00001307">
        <w:rPr>
          <w:b/>
        </w:rPr>
        <w:t xml:space="preserve">ПЦ – </w:t>
      </w:r>
      <w:r w:rsidRPr="00001307">
        <w:t>Предлагана цена</w:t>
      </w:r>
      <w:r>
        <w:t>,</w:t>
      </w:r>
      <w:r w:rsidRPr="00001307">
        <w:t xml:space="preserve"> максималната стойност на ПЦ е </w:t>
      </w:r>
      <w:r>
        <w:t>50</w:t>
      </w:r>
      <w:r w:rsidRPr="00001307">
        <w:t xml:space="preserve"> точки</w:t>
      </w:r>
      <w:r>
        <w:t xml:space="preserve"> </w:t>
      </w:r>
    </w:p>
    <w:p w:rsidR="009A46F0" w:rsidRPr="009A46F0" w:rsidRDefault="009A46F0" w:rsidP="009A46F0">
      <w:pPr>
        <w:pStyle w:val="firstline"/>
        <w:tabs>
          <w:tab w:val="left" w:pos="851"/>
        </w:tabs>
        <w:spacing w:before="0" w:beforeAutospacing="0" w:after="0" w:afterAutospacing="0"/>
        <w:ind w:left="142"/>
        <w:jc w:val="both"/>
      </w:pPr>
    </w:p>
    <w:p w:rsidR="009A46F0" w:rsidRPr="00001307" w:rsidRDefault="009A46F0" w:rsidP="009A46F0">
      <w:pPr>
        <w:pStyle w:val="firstline"/>
        <w:tabs>
          <w:tab w:val="left" w:pos="851"/>
        </w:tabs>
        <w:ind w:left="-284" w:firstLine="426"/>
        <w:jc w:val="both"/>
        <w:rPr>
          <w:b/>
          <w:u w:val="single"/>
        </w:rPr>
      </w:pPr>
      <w:r w:rsidRPr="00001307">
        <w:rPr>
          <w:b/>
          <w:u w:val="single"/>
        </w:rPr>
        <w:t xml:space="preserve">Срок за изпълнение - СИ </w:t>
      </w:r>
    </w:p>
    <w:p w:rsidR="009A46F0" w:rsidRPr="00001307" w:rsidRDefault="009A46F0" w:rsidP="009A46F0">
      <w:pPr>
        <w:pStyle w:val="firstline"/>
        <w:tabs>
          <w:tab w:val="left" w:pos="851"/>
        </w:tabs>
        <w:ind w:left="-284" w:firstLine="426"/>
        <w:jc w:val="both"/>
      </w:pPr>
      <w:r w:rsidRPr="00001307">
        <w:t>Предложеният от участника срок трябва да е не по-кратък</w:t>
      </w:r>
      <w:r w:rsidR="00F66060">
        <w:t xml:space="preserve"> от минимално определения срок за изпълнение</w:t>
      </w:r>
      <w:r w:rsidRPr="00001307">
        <w:t xml:space="preserve"> и да не надвишава максимално допустимия срок за изпълнение, заложен </w:t>
      </w:r>
      <w:r>
        <w:t>от</w:t>
      </w:r>
      <w:r w:rsidRPr="00001307">
        <w:t xml:space="preserve"> възложителя. Максималната стойност на </w:t>
      </w:r>
      <w:r w:rsidRPr="00001307">
        <w:rPr>
          <w:b/>
        </w:rPr>
        <w:t xml:space="preserve">СИ е </w:t>
      </w:r>
      <w:r w:rsidR="00F66060">
        <w:rPr>
          <w:b/>
        </w:rPr>
        <w:t>5</w:t>
      </w:r>
      <w:r>
        <w:rPr>
          <w:b/>
        </w:rPr>
        <w:t>0</w:t>
      </w:r>
      <w:r w:rsidRPr="00001307">
        <w:rPr>
          <w:b/>
        </w:rPr>
        <w:t xml:space="preserve"> точки</w:t>
      </w:r>
      <w:r w:rsidRPr="00001307">
        <w:t xml:space="preserve"> и се изчислява по формулата:</w:t>
      </w:r>
    </w:p>
    <w:p w:rsidR="009A46F0" w:rsidRPr="00001307" w:rsidRDefault="009A46F0" w:rsidP="009A46F0">
      <w:pPr>
        <w:pStyle w:val="firstline"/>
        <w:tabs>
          <w:tab w:val="left" w:pos="851"/>
        </w:tabs>
        <w:ind w:left="-284" w:firstLine="426"/>
        <w:jc w:val="both"/>
      </w:pPr>
      <w:r w:rsidRPr="00001307">
        <w:rPr>
          <w:b/>
        </w:rPr>
        <w:t xml:space="preserve">СИ = (СИmin/СИi) х </w:t>
      </w:r>
      <w:r w:rsidR="00F66060">
        <w:rPr>
          <w:b/>
        </w:rPr>
        <w:t>5</w:t>
      </w:r>
      <w:r>
        <w:rPr>
          <w:b/>
        </w:rPr>
        <w:t>0</w:t>
      </w:r>
      <w:r w:rsidRPr="00001307">
        <w:rPr>
          <w:b/>
        </w:rPr>
        <w:t>,</w:t>
      </w:r>
      <w:r w:rsidRPr="00001307">
        <w:t xml:space="preserve"> където:</w:t>
      </w:r>
    </w:p>
    <w:p w:rsidR="009A46F0" w:rsidRPr="00001307" w:rsidRDefault="009A46F0" w:rsidP="009A46F0">
      <w:pPr>
        <w:pStyle w:val="firstline"/>
        <w:tabs>
          <w:tab w:val="left" w:pos="851"/>
        </w:tabs>
        <w:ind w:left="-284" w:firstLine="426"/>
        <w:jc w:val="both"/>
      </w:pPr>
      <w:r>
        <w:rPr>
          <w:b/>
        </w:rPr>
        <w:t xml:space="preserve">- </w:t>
      </w:r>
      <w:r w:rsidRPr="00001307">
        <w:rPr>
          <w:b/>
        </w:rPr>
        <w:t>СИmin</w:t>
      </w:r>
      <w:r w:rsidRPr="00001307">
        <w:t xml:space="preserve"> е най-краткия предложен срок в календарни дни от всички оферти, допуснати до комплексна оценка; </w:t>
      </w:r>
    </w:p>
    <w:p w:rsidR="009A46F0" w:rsidRDefault="009A46F0" w:rsidP="00E86AB3">
      <w:pPr>
        <w:pStyle w:val="firstline"/>
        <w:tabs>
          <w:tab w:val="left" w:pos="851"/>
        </w:tabs>
        <w:ind w:left="-284" w:firstLine="426"/>
        <w:jc w:val="both"/>
      </w:pPr>
      <w:r>
        <w:rPr>
          <w:b/>
        </w:rPr>
        <w:t xml:space="preserve">- </w:t>
      </w:r>
      <w:r w:rsidRPr="00001307">
        <w:rPr>
          <w:b/>
        </w:rPr>
        <w:t>СИi</w:t>
      </w:r>
      <w:r w:rsidRPr="00001307">
        <w:t xml:space="preserve">  – срок за изпълнение в календарни дни от i- тата оферта.</w:t>
      </w:r>
    </w:p>
    <w:p w:rsidR="00E86AB3" w:rsidRDefault="00E86AB3" w:rsidP="00E86AB3">
      <w:pPr>
        <w:pStyle w:val="firstline"/>
        <w:tabs>
          <w:tab w:val="left" w:pos="851"/>
        </w:tabs>
        <w:ind w:left="-284" w:firstLine="426"/>
        <w:jc w:val="both"/>
      </w:pPr>
    </w:p>
    <w:p w:rsidR="009A46F0" w:rsidRPr="00001307" w:rsidRDefault="009A46F0" w:rsidP="009A46F0">
      <w:pPr>
        <w:pStyle w:val="firstline"/>
        <w:tabs>
          <w:tab w:val="left" w:pos="851"/>
        </w:tabs>
        <w:spacing w:line="276" w:lineRule="auto"/>
        <w:ind w:left="-284" w:firstLine="284"/>
        <w:jc w:val="both"/>
        <w:rPr>
          <w:b/>
          <w:u w:val="single"/>
        </w:rPr>
      </w:pPr>
      <w:r w:rsidRPr="00001307">
        <w:rPr>
          <w:b/>
          <w:u w:val="single"/>
        </w:rPr>
        <w:t xml:space="preserve">Предлагана цена - ПЦ </w:t>
      </w:r>
    </w:p>
    <w:p w:rsidR="009A46F0" w:rsidRPr="00001307" w:rsidRDefault="009A46F0" w:rsidP="009A46F0">
      <w:pPr>
        <w:pStyle w:val="firstline"/>
        <w:tabs>
          <w:tab w:val="left" w:pos="851"/>
        </w:tabs>
        <w:spacing w:line="276" w:lineRule="auto"/>
        <w:ind w:left="-284" w:firstLine="284"/>
        <w:jc w:val="both"/>
      </w:pPr>
      <w:r w:rsidRPr="00001307">
        <w:t xml:space="preserve">Максималната стойност на </w:t>
      </w:r>
      <w:r w:rsidRPr="00001307">
        <w:rPr>
          <w:b/>
        </w:rPr>
        <w:t xml:space="preserve">ПЦ е </w:t>
      </w:r>
      <w:r>
        <w:rPr>
          <w:b/>
        </w:rPr>
        <w:t>50</w:t>
      </w:r>
      <w:r w:rsidRPr="00001307">
        <w:rPr>
          <w:b/>
        </w:rPr>
        <w:t xml:space="preserve"> точки</w:t>
      </w:r>
      <w:r w:rsidRPr="00001307">
        <w:t xml:space="preserve"> и се изчислява по формулата:</w:t>
      </w:r>
    </w:p>
    <w:p w:rsidR="009A46F0" w:rsidRPr="00001307" w:rsidRDefault="009A46F0" w:rsidP="009A46F0">
      <w:pPr>
        <w:pStyle w:val="firstline"/>
        <w:tabs>
          <w:tab w:val="left" w:pos="851"/>
        </w:tabs>
        <w:spacing w:line="276" w:lineRule="auto"/>
        <w:ind w:left="-284" w:firstLine="284"/>
        <w:jc w:val="both"/>
      </w:pPr>
      <w:r w:rsidRPr="00001307">
        <w:rPr>
          <w:b/>
        </w:rPr>
        <w:lastRenderedPageBreak/>
        <w:t xml:space="preserve">ПЦ = (ПЦmin/ПЦi) х </w:t>
      </w:r>
      <w:r>
        <w:rPr>
          <w:b/>
        </w:rPr>
        <w:t>50,</w:t>
      </w:r>
      <w:r w:rsidRPr="00001307">
        <w:t xml:space="preserve"> където:</w:t>
      </w:r>
    </w:p>
    <w:p w:rsidR="009A46F0" w:rsidRPr="00001307" w:rsidRDefault="009A46F0" w:rsidP="009A46F0">
      <w:pPr>
        <w:pStyle w:val="firstline"/>
        <w:tabs>
          <w:tab w:val="left" w:pos="851"/>
        </w:tabs>
        <w:spacing w:line="276" w:lineRule="auto"/>
        <w:ind w:left="-284" w:firstLine="284"/>
        <w:jc w:val="both"/>
      </w:pPr>
      <w:r>
        <w:rPr>
          <w:b/>
        </w:rPr>
        <w:t xml:space="preserve"> - </w:t>
      </w:r>
      <w:r w:rsidRPr="00001307">
        <w:rPr>
          <w:b/>
        </w:rPr>
        <w:t>ПЦmin</w:t>
      </w:r>
      <w:r w:rsidRPr="00001307">
        <w:t xml:space="preserve"> е най-ниската предложена цена в лева без ДДС от всички оферти, допуснати до комплексна оценка. </w:t>
      </w:r>
    </w:p>
    <w:p w:rsidR="009A46F0" w:rsidRPr="00001307" w:rsidRDefault="009A46F0" w:rsidP="009A46F0">
      <w:pPr>
        <w:pStyle w:val="firstline"/>
        <w:tabs>
          <w:tab w:val="left" w:pos="851"/>
        </w:tabs>
        <w:spacing w:line="276" w:lineRule="auto"/>
        <w:ind w:left="-284" w:firstLine="284"/>
        <w:jc w:val="both"/>
      </w:pPr>
      <w:r>
        <w:rPr>
          <w:b/>
        </w:rPr>
        <w:t xml:space="preserve"> - </w:t>
      </w:r>
      <w:r w:rsidRPr="00001307">
        <w:rPr>
          <w:b/>
        </w:rPr>
        <w:t>ПЦi</w:t>
      </w:r>
      <w:r w:rsidRPr="00001307">
        <w:t xml:space="preserve">  – цената предложена от  i- тата оферта.</w:t>
      </w:r>
    </w:p>
    <w:p w:rsidR="009A46F0" w:rsidRPr="009A46F0" w:rsidRDefault="009A46F0" w:rsidP="009A46F0">
      <w:pPr>
        <w:shd w:val="clear" w:color="auto" w:fill="FFFFFF"/>
        <w:ind w:left="-284" w:firstLine="284"/>
        <w:jc w:val="both"/>
        <w:rPr>
          <w:bCs/>
          <w:color w:val="000000"/>
        </w:rPr>
      </w:pPr>
    </w:p>
    <w:sectPr w:rsidR="009A46F0" w:rsidRPr="009A46F0" w:rsidSect="00DB3C53">
      <w:footerReference w:type="default" r:id="rId13"/>
      <w:pgSz w:w="12240" w:h="15840"/>
      <w:pgMar w:top="1028" w:right="900" w:bottom="1134" w:left="1418" w:header="360"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430" w:rsidRDefault="00C82430">
      <w:r>
        <w:separator/>
      </w:r>
    </w:p>
  </w:endnote>
  <w:endnote w:type="continuationSeparator" w:id="0">
    <w:p w:rsidR="00C82430" w:rsidRDefault="00C8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imokCYR">
    <w:altName w:val="Times New Roman"/>
    <w:panose1 w:val="00000000000000000000"/>
    <w:charset w:val="00"/>
    <w:family w:val="roman"/>
    <w:notTrueType/>
    <w:pitch w:val="default"/>
    <w:sig w:usb0="00000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C72" w:rsidRDefault="00ED2C72" w:rsidP="002D50E1">
    <w:pPr>
      <w:pStyle w:val="ab"/>
      <w:framePr w:wrap="auto"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726CE">
      <w:rPr>
        <w:rStyle w:val="ad"/>
        <w:noProof/>
      </w:rPr>
      <w:t>10</w:t>
    </w:r>
    <w:r>
      <w:rPr>
        <w:rStyle w:val="ad"/>
      </w:rPr>
      <w:fldChar w:fldCharType="end"/>
    </w:r>
  </w:p>
  <w:p w:rsidR="00ED2C72" w:rsidRPr="00027149" w:rsidRDefault="00ED2C72" w:rsidP="00D617AE">
    <w:pPr>
      <w:pStyle w:val="ab"/>
      <w:framePr w:h="1059" w:hRule="exact" w:wrap="auto" w:vAnchor="text" w:hAnchor="page" w:x="10779" w:y="1144"/>
      <w:ind w:right="360"/>
      <w:rPr>
        <w:rStyle w:val="ad"/>
      </w:rPr>
    </w:pPr>
  </w:p>
  <w:p w:rsidR="00ED2C72" w:rsidRPr="006059AF" w:rsidRDefault="00ED2C72" w:rsidP="004511F3">
    <w:pPr>
      <w:tabs>
        <w:tab w:val="center" w:pos="4536"/>
        <w:tab w:val="right" w:pos="9072"/>
      </w:tabs>
      <w:ind w:right="360"/>
      <w:jc w:val="center"/>
      <w:rPr>
        <w:sz w:val="18"/>
        <w:szCs w:val="18"/>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430" w:rsidRDefault="00C82430">
      <w:r>
        <w:separator/>
      </w:r>
    </w:p>
  </w:footnote>
  <w:footnote w:type="continuationSeparator" w:id="0">
    <w:p w:rsidR="00C82430" w:rsidRDefault="00C824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088B20E"/>
    <w:lvl w:ilvl="0">
      <w:start w:val="1"/>
      <w:numFmt w:val="decimal"/>
      <w:pStyle w:val="NumPar4"/>
      <w:lvlText w:val="%1."/>
      <w:lvlJc w:val="left"/>
      <w:pPr>
        <w:tabs>
          <w:tab w:val="num" w:pos="926"/>
        </w:tabs>
        <w:ind w:left="926" w:hanging="360"/>
      </w:pPr>
    </w:lvl>
  </w:abstractNum>
  <w:abstractNum w:abstractNumId="1">
    <w:nsid w:val="FFFFFF89"/>
    <w:multiLevelType w:val="singleLevel"/>
    <w:tmpl w:val="31BC430E"/>
    <w:lvl w:ilvl="0">
      <w:start w:val="1"/>
      <w:numFmt w:val="bullet"/>
      <w:pStyle w:val="Tiret1"/>
      <w:lvlText w:val=""/>
      <w:lvlJc w:val="left"/>
      <w:pPr>
        <w:tabs>
          <w:tab w:val="num" w:pos="360"/>
        </w:tabs>
        <w:ind w:left="360" w:hanging="360"/>
      </w:pPr>
      <w:rPr>
        <w:rFonts w:ascii="Symbol" w:hAnsi="Symbol" w:cs="Symbol" w:hint="default"/>
      </w:rPr>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274"/>
        </w:tabs>
        <w:ind w:left="1274" w:hanging="9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4"/>
    <w:multiLevelType w:val="singleLevel"/>
    <w:tmpl w:val="00000004"/>
    <w:name w:val="WW8Num4"/>
    <w:lvl w:ilvl="0">
      <w:start w:val="6"/>
      <w:numFmt w:val="bullet"/>
      <w:lvlText w:val="-"/>
      <w:lvlJc w:val="left"/>
      <w:pPr>
        <w:tabs>
          <w:tab w:val="num" w:pos="1482"/>
        </w:tabs>
        <w:ind w:left="1482" w:hanging="360"/>
      </w:pPr>
      <w:rPr>
        <w:rFonts w:ascii="Times New Roman" w:hAnsi="Times New Roman" w:cs="Times New Roman" w:hint="default"/>
        <w:b w:val="0"/>
        <w:bCs w:val="0"/>
      </w:rPr>
    </w:lvl>
  </w:abstractNum>
  <w:abstractNum w:abstractNumId="5">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hint="default"/>
      </w:rPr>
    </w:lvl>
  </w:abstractNum>
  <w:abstractNum w:abstractNumId="6">
    <w:nsid w:val="00000007"/>
    <w:multiLevelType w:val="singleLevel"/>
    <w:tmpl w:val="00000007"/>
    <w:name w:val="WW8Num7"/>
    <w:lvl w:ilvl="0">
      <w:start w:val="1"/>
      <w:numFmt w:val="bullet"/>
      <w:lvlText w:val=""/>
      <w:lvlJc w:val="left"/>
      <w:pPr>
        <w:tabs>
          <w:tab w:val="num" w:pos="1669"/>
        </w:tabs>
        <w:ind w:left="1669" w:hanging="360"/>
      </w:pPr>
      <w:rPr>
        <w:rFonts w:ascii="Symbol" w:hAnsi="Symbol" w:cs="Symbol" w:hint="default"/>
      </w:rPr>
    </w:lvl>
  </w:abstractNum>
  <w:abstractNum w:abstractNumId="7">
    <w:nsid w:val="00000008"/>
    <w:multiLevelType w:val="multilevel"/>
    <w:tmpl w:val="00000008"/>
    <w:name w:val="WWNum3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Num36"/>
    <w:lvl w:ilvl="0">
      <w:start w:val="1"/>
      <w:numFmt w:val="bullet"/>
      <w:lvlText w:val="-"/>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nsid w:val="0000000A"/>
    <w:multiLevelType w:val="multilevel"/>
    <w:tmpl w:val="0000000A"/>
    <w:name w:val="WWNum37"/>
    <w:lvl w:ilvl="0">
      <w:start w:val="1"/>
      <w:numFmt w:val="bullet"/>
      <w:lvlText w:val="-"/>
      <w:lvlJc w:val="left"/>
      <w:pPr>
        <w:tabs>
          <w:tab w:val="num" w:pos="0"/>
        </w:tabs>
        <w:ind w:left="720" w:hanging="360"/>
      </w:pPr>
      <w:rPr>
        <w:rFonts w:ascii="Times New Roman" w:hAnsi="Times New Roman" w:cs="Times New Roman"/>
        <w:b/>
        <w:bCs/>
        <w:i w:val="0"/>
        <w:iCs w:val="0"/>
        <w:caps w:val="0"/>
        <w:smallCaps w:val="0"/>
        <w:strike w:val="0"/>
        <w:dstrike w:val="0"/>
        <w:color w:val="000000"/>
        <w:spacing w:val="0"/>
        <w:w w:val="100"/>
        <w:sz w:val="25"/>
        <w:szCs w:val="25"/>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nsid w:val="0000000B"/>
    <w:multiLevelType w:val="multilevel"/>
    <w:tmpl w:val="0000000B"/>
    <w:name w:val="WWNum38"/>
    <w:lvl w:ilvl="0">
      <w:start w:val="1"/>
      <w:numFmt w:val="bullet"/>
      <w:lvlText w:val="-"/>
      <w:lvlJc w:val="left"/>
      <w:pPr>
        <w:tabs>
          <w:tab w:val="num" w:pos="0"/>
        </w:tabs>
        <w:ind w:left="720" w:hanging="360"/>
      </w:pPr>
      <w:rPr>
        <w:rFonts w:ascii="Times New Roman" w:hAnsi="Times New Roman" w:cs="Times New Roman"/>
        <w:b/>
        <w:bCs/>
        <w:i w:val="0"/>
        <w:iCs w:val="0"/>
        <w:caps w:val="0"/>
        <w:smallCaps w:val="0"/>
        <w:strike w:val="0"/>
        <w:dstrike w:val="0"/>
        <w:color w:val="000000"/>
        <w:spacing w:val="0"/>
        <w:w w:val="100"/>
        <w:sz w:val="25"/>
        <w:szCs w:val="25"/>
        <w:u w:val="none"/>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
    <w:nsid w:val="0000000D"/>
    <w:multiLevelType w:val="multilevel"/>
    <w:tmpl w:val="0000000D"/>
    <w:name w:val="WWNum48"/>
    <w:lvl w:ilvl="0">
      <w:start w:val="1"/>
      <w:numFmt w:val="bullet"/>
      <w:lvlText w:val=""/>
      <w:lvlJc w:val="left"/>
      <w:pPr>
        <w:tabs>
          <w:tab w:val="num" w:pos="1080"/>
        </w:tabs>
        <w:ind w:left="1080" w:hanging="360"/>
      </w:pPr>
      <w:rPr>
        <w:rFonts w:ascii="Symbol" w:hAnsi="Symbol" w:cs="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cs="Wingdings"/>
      </w:rPr>
    </w:lvl>
    <w:lvl w:ilvl="3">
      <w:start w:val="1"/>
      <w:numFmt w:val="bullet"/>
      <w:lvlText w:val=""/>
      <w:lvlJc w:val="left"/>
      <w:pPr>
        <w:tabs>
          <w:tab w:val="num" w:pos="360"/>
        </w:tabs>
        <w:ind w:left="3447" w:hanging="360"/>
      </w:pPr>
      <w:rPr>
        <w:rFonts w:ascii="Symbol" w:hAnsi="Symbol" w:cs="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cs="Wingdings"/>
      </w:rPr>
    </w:lvl>
    <w:lvl w:ilvl="6">
      <w:start w:val="1"/>
      <w:numFmt w:val="bullet"/>
      <w:lvlText w:val=""/>
      <w:lvlJc w:val="left"/>
      <w:pPr>
        <w:tabs>
          <w:tab w:val="num" w:pos="360"/>
        </w:tabs>
        <w:ind w:left="5607" w:hanging="360"/>
      </w:pPr>
      <w:rPr>
        <w:rFonts w:ascii="Symbol" w:hAnsi="Symbol" w:cs="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cs="Wingdings"/>
      </w:rPr>
    </w:lvl>
  </w:abstractNum>
  <w:abstractNum w:abstractNumId="12">
    <w:nsid w:val="0000000E"/>
    <w:multiLevelType w:val="multilevel"/>
    <w:tmpl w:val="0000000E"/>
    <w:name w:val="WWNum49"/>
    <w:lvl w:ilvl="0">
      <w:start w:val="1"/>
      <w:numFmt w:val="bullet"/>
      <w:lvlText w:val=""/>
      <w:lvlJc w:val="left"/>
      <w:pPr>
        <w:tabs>
          <w:tab w:val="num" w:pos="360"/>
        </w:tabs>
        <w:ind w:left="1080" w:hanging="360"/>
      </w:pPr>
      <w:rPr>
        <w:rFonts w:ascii="Symbol" w:hAnsi="Symbol" w:cs="Symbol"/>
      </w:rPr>
    </w:lvl>
    <w:lvl w:ilvl="1">
      <w:start w:val="1"/>
      <w:numFmt w:val="bullet"/>
      <w:lvlText w:val="o"/>
      <w:lvlJc w:val="left"/>
      <w:pPr>
        <w:tabs>
          <w:tab w:val="num" w:pos="360"/>
        </w:tabs>
        <w:ind w:left="2007" w:hanging="360"/>
      </w:pPr>
      <w:rPr>
        <w:rFonts w:ascii="Courier New" w:hAnsi="Courier New" w:cs="Courier New"/>
      </w:rPr>
    </w:lvl>
    <w:lvl w:ilvl="2">
      <w:start w:val="1"/>
      <w:numFmt w:val="bullet"/>
      <w:lvlText w:val=""/>
      <w:lvlJc w:val="left"/>
      <w:pPr>
        <w:tabs>
          <w:tab w:val="num" w:pos="360"/>
        </w:tabs>
        <w:ind w:left="2727" w:hanging="360"/>
      </w:pPr>
      <w:rPr>
        <w:rFonts w:ascii="Wingdings" w:hAnsi="Wingdings" w:cs="Wingdings"/>
      </w:rPr>
    </w:lvl>
    <w:lvl w:ilvl="3">
      <w:start w:val="1"/>
      <w:numFmt w:val="bullet"/>
      <w:lvlText w:val=""/>
      <w:lvlJc w:val="left"/>
      <w:pPr>
        <w:tabs>
          <w:tab w:val="num" w:pos="360"/>
        </w:tabs>
        <w:ind w:left="3447" w:hanging="360"/>
      </w:pPr>
      <w:rPr>
        <w:rFonts w:ascii="Symbol" w:hAnsi="Symbol" w:cs="Symbol"/>
      </w:rPr>
    </w:lvl>
    <w:lvl w:ilvl="4">
      <w:start w:val="1"/>
      <w:numFmt w:val="bullet"/>
      <w:lvlText w:val="o"/>
      <w:lvlJc w:val="left"/>
      <w:pPr>
        <w:tabs>
          <w:tab w:val="num" w:pos="360"/>
        </w:tabs>
        <w:ind w:left="4167" w:hanging="360"/>
      </w:pPr>
      <w:rPr>
        <w:rFonts w:ascii="Courier New" w:hAnsi="Courier New" w:cs="Courier New"/>
      </w:rPr>
    </w:lvl>
    <w:lvl w:ilvl="5">
      <w:start w:val="1"/>
      <w:numFmt w:val="bullet"/>
      <w:lvlText w:val=""/>
      <w:lvlJc w:val="left"/>
      <w:pPr>
        <w:tabs>
          <w:tab w:val="num" w:pos="360"/>
        </w:tabs>
        <w:ind w:left="4887" w:hanging="360"/>
      </w:pPr>
      <w:rPr>
        <w:rFonts w:ascii="Wingdings" w:hAnsi="Wingdings" w:cs="Wingdings"/>
      </w:rPr>
    </w:lvl>
    <w:lvl w:ilvl="6">
      <w:start w:val="1"/>
      <w:numFmt w:val="bullet"/>
      <w:lvlText w:val=""/>
      <w:lvlJc w:val="left"/>
      <w:pPr>
        <w:tabs>
          <w:tab w:val="num" w:pos="360"/>
        </w:tabs>
        <w:ind w:left="5607" w:hanging="360"/>
      </w:pPr>
      <w:rPr>
        <w:rFonts w:ascii="Symbol" w:hAnsi="Symbol" w:cs="Symbol"/>
      </w:rPr>
    </w:lvl>
    <w:lvl w:ilvl="7">
      <w:start w:val="1"/>
      <w:numFmt w:val="bullet"/>
      <w:lvlText w:val="o"/>
      <w:lvlJc w:val="left"/>
      <w:pPr>
        <w:tabs>
          <w:tab w:val="num" w:pos="360"/>
        </w:tabs>
        <w:ind w:left="6327" w:hanging="360"/>
      </w:pPr>
      <w:rPr>
        <w:rFonts w:ascii="Courier New" w:hAnsi="Courier New" w:cs="Courier New"/>
      </w:rPr>
    </w:lvl>
    <w:lvl w:ilvl="8">
      <w:start w:val="1"/>
      <w:numFmt w:val="bullet"/>
      <w:lvlText w:val=""/>
      <w:lvlJc w:val="left"/>
      <w:pPr>
        <w:tabs>
          <w:tab w:val="num" w:pos="360"/>
        </w:tabs>
        <w:ind w:left="7047" w:hanging="360"/>
      </w:pPr>
      <w:rPr>
        <w:rFonts w:ascii="Wingdings" w:hAnsi="Wingdings" w:cs="Wingdings"/>
      </w:rPr>
    </w:lvl>
  </w:abstractNum>
  <w:abstractNum w:abstractNumId="13">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10"/>
    <w:multiLevelType w:val="multilevel"/>
    <w:tmpl w:val="00000010"/>
    <w:name w:val="WW8Num1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6"/>
    <w:multiLevelType w:val="multilevel"/>
    <w:tmpl w:val="00000016"/>
    <w:name w:val="WW8Num2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B045D29"/>
    <w:multiLevelType w:val="hybridMultilevel"/>
    <w:tmpl w:val="53623CB0"/>
    <w:lvl w:ilvl="0" w:tplc="0409000B">
      <w:start w:val="1"/>
      <w:numFmt w:val="bullet"/>
      <w:pStyle w:val="a"/>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7">
    <w:nsid w:val="0B3940D2"/>
    <w:multiLevelType w:val="hybridMultilevel"/>
    <w:tmpl w:val="CD6401F2"/>
    <w:lvl w:ilvl="0" w:tplc="04020001">
      <w:start w:val="1"/>
      <w:numFmt w:val="bullet"/>
      <w:lvlText w:val=""/>
      <w:lvlJc w:val="left"/>
      <w:pPr>
        <w:tabs>
          <w:tab w:val="num" w:pos="1571"/>
        </w:tabs>
        <w:ind w:left="1571" w:hanging="360"/>
      </w:pPr>
      <w:rPr>
        <w:rFonts w:ascii="Symbol" w:hAnsi="Symbol" w:cs="Symbol" w:hint="default"/>
      </w:rPr>
    </w:lvl>
    <w:lvl w:ilvl="1" w:tplc="04020003">
      <w:start w:val="1"/>
      <w:numFmt w:val="bullet"/>
      <w:lvlText w:val="o"/>
      <w:lvlJc w:val="left"/>
      <w:pPr>
        <w:tabs>
          <w:tab w:val="num" w:pos="2291"/>
        </w:tabs>
        <w:ind w:left="2291" w:hanging="360"/>
      </w:pPr>
      <w:rPr>
        <w:rFonts w:ascii="Courier New" w:hAnsi="Courier New" w:cs="Courier New" w:hint="default"/>
      </w:rPr>
    </w:lvl>
    <w:lvl w:ilvl="2" w:tplc="04020005">
      <w:start w:val="1"/>
      <w:numFmt w:val="bullet"/>
      <w:lvlText w:val=""/>
      <w:lvlJc w:val="left"/>
      <w:pPr>
        <w:tabs>
          <w:tab w:val="num" w:pos="3011"/>
        </w:tabs>
        <w:ind w:left="3011" w:hanging="360"/>
      </w:pPr>
      <w:rPr>
        <w:rFonts w:ascii="Wingdings" w:hAnsi="Wingdings" w:cs="Wingdings" w:hint="default"/>
      </w:rPr>
    </w:lvl>
    <w:lvl w:ilvl="3" w:tplc="04020001">
      <w:start w:val="1"/>
      <w:numFmt w:val="bullet"/>
      <w:lvlText w:val=""/>
      <w:lvlJc w:val="left"/>
      <w:pPr>
        <w:tabs>
          <w:tab w:val="num" w:pos="3731"/>
        </w:tabs>
        <w:ind w:left="3731" w:hanging="360"/>
      </w:pPr>
      <w:rPr>
        <w:rFonts w:ascii="Symbol" w:hAnsi="Symbol" w:cs="Symbol" w:hint="default"/>
      </w:rPr>
    </w:lvl>
    <w:lvl w:ilvl="4" w:tplc="04020003">
      <w:start w:val="1"/>
      <w:numFmt w:val="bullet"/>
      <w:lvlText w:val="o"/>
      <w:lvlJc w:val="left"/>
      <w:pPr>
        <w:tabs>
          <w:tab w:val="num" w:pos="4451"/>
        </w:tabs>
        <w:ind w:left="4451" w:hanging="360"/>
      </w:pPr>
      <w:rPr>
        <w:rFonts w:ascii="Courier New" w:hAnsi="Courier New" w:cs="Courier New" w:hint="default"/>
      </w:rPr>
    </w:lvl>
    <w:lvl w:ilvl="5" w:tplc="04020005">
      <w:start w:val="1"/>
      <w:numFmt w:val="bullet"/>
      <w:lvlText w:val=""/>
      <w:lvlJc w:val="left"/>
      <w:pPr>
        <w:tabs>
          <w:tab w:val="num" w:pos="5171"/>
        </w:tabs>
        <w:ind w:left="5171" w:hanging="360"/>
      </w:pPr>
      <w:rPr>
        <w:rFonts w:ascii="Wingdings" w:hAnsi="Wingdings" w:cs="Wingdings" w:hint="default"/>
      </w:rPr>
    </w:lvl>
    <w:lvl w:ilvl="6" w:tplc="04020001">
      <w:start w:val="1"/>
      <w:numFmt w:val="bullet"/>
      <w:lvlText w:val=""/>
      <w:lvlJc w:val="left"/>
      <w:pPr>
        <w:tabs>
          <w:tab w:val="num" w:pos="5891"/>
        </w:tabs>
        <w:ind w:left="5891" w:hanging="360"/>
      </w:pPr>
      <w:rPr>
        <w:rFonts w:ascii="Symbol" w:hAnsi="Symbol" w:cs="Symbol" w:hint="default"/>
      </w:rPr>
    </w:lvl>
    <w:lvl w:ilvl="7" w:tplc="04020003">
      <w:start w:val="1"/>
      <w:numFmt w:val="bullet"/>
      <w:lvlText w:val="o"/>
      <w:lvlJc w:val="left"/>
      <w:pPr>
        <w:tabs>
          <w:tab w:val="num" w:pos="6611"/>
        </w:tabs>
        <w:ind w:left="6611" w:hanging="360"/>
      </w:pPr>
      <w:rPr>
        <w:rFonts w:ascii="Courier New" w:hAnsi="Courier New" w:cs="Courier New" w:hint="default"/>
      </w:rPr>
    </w:lvl>
    <w:lvl w:ilvl="8" w:tplc="04020005">
      <w:start w:val="1"/>
      <w:numFmt w:val="bullet"/>
      <w:lvlText w:val=""/>
      <w:lvlJc w:val="left"/>
      <w:pPr>
        <w:tabs>
          <w:tab w:val="num" w:pos="7331"/>
        </w:tabs>
        <w:ind w:left="7331" w:hanging="360"/>
      </w:pPr>
      <w:rPr>
        <w:rFonts w:ascii="Wingdings" w:hAnsi="Wingdings" w:cs="Wingdings" w:hint="default"/>
      </w:rPr>
    </w:lvl>
  </w:abstractNum>
  <w:abstractNum w:abstractNumId="18">
    <w:nsid w:val="110F1DFE"/>
    <w:multiLevelType w:val="hybridMultilevel"/>
    <w:tmpl w:val="8698042A"/>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9">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704798F"/>
    <w:multiLevelType w:val="hybridMultilevel"/>
    <w:tmpl w:val="4AFC078E"/>
    <w:lvl w:ilvl="0" w:tplc="AE2A234E">
      <w:start w:val="1"/>
      <w:numFmt w:val="bullet"/>
      <w:lvlText w:val=""/>
      <w:lvlJc w:val="left"/>
      <w:pPr>
        <w:tabs>
          <w:tab w:val="num" w:pos="360"/>
        </w:tabs>
        <w:ind w:left="360" w:hanging="360"/>
      </w:pPr>
      <w:rPr>
        <w:rFonts w:ascii="Wingdings" w:hAnsi="Wingdings" w:hint="default"/>
        <w:color w:val="auto"/>
        <w:sz w:val="22"/>
        <w:szCs w:val="22"/>
      </w:rPr>
    </w:lvl>
    <w:lvl w:ilvl="1" w:tplc="04020003" w:tentative="1">
      <w:start w:val="1"/>
      <w:numFmt w:val="bullet"/>
      <w:lvlText w:val="o"/>
      <w:lvlJc w:val="left"/>
      <w:pPr>
        <w:tabs>
          <w:tab w:val="num" w:pos="180"/>
        </w:tabs>
        <w:ind w:left="180" w:hanging="360"/>
      </w:pPr>
      <w:rPr>
        <w:rFonts w:ascii="Courier New" w:hAnsi="Courier New" w:cs="Courier New" w:hint="default"/>
      </w:rPr>
    </w:lvl>
    <w:lvl w:ilvl="2" w:tplc="04020005" w:tentative="1">
      <w:start w:val="1"/>
      <w:numFmt w:val="bullet"/>
      <w:lvlText w:val=""/>
      <w:lvlJc w:val="left"/>
      <w:pPr>
        <w:tabs>
          <w:tab w:val="num" w:pos="900"/>
        </w:tabs>
        <w:ind w:left="900" w:hanging="360"/>
      </w:pPr>
      <w:rPr>
        <w:rFonts w:ascii="Wingdings" w:hAnsi="Wingdings" w:hint="default"/>
      </w:rPr>
    </w:lvl>
    <w:lvl w:ilvl="3" w:tplc="04020001" w:tentative="1">
      <w:start w:val="1"/>
      <w:numFmt w:val="bullet"/>
      <w:lvlText w:val=""/>
      <w:lvlJc w:val="left"/>
      <w:pPr>
        <w:tabs>
          <w:tab w:val="num" w:pos="1620"/>
        </w:tabs>
        <w:ind w:left="1620" w:hanging="360"/>
      </w:pPr>
      <w:rPr>
        <w:rFonts w:ascii="Symbol" w:hAnsi="Symbol" w:hint="default"/>
      </w:rPr>
    </w:lvl>
    <w:lvl w:ilvl="4" w:tplc="04020003" w:tentative="1">
      <w:start w:val="1"/>
      <w:numFmt w:val="bullet"/>
      <w:lvlText w:val="o"/>
      <w:lvlJc w:val="left"/>
      <w:pPr>
        <w:tabs>
          <w:tab w:val="num" w:pos="2340"/>
        </w:tabs>
        <w:ind w:left="2340" w:hanging="360"/>
      </w:pPr>
      <w:rPr>
        <w:rFonts w:ascii="Courier New" w:hAnsi="Courier New" w:cs="Courier New" w:hint="default"/>
      </w:rPr>
    </w:lvl>
    <w:lvl w:ilvl="5" w:tplc="04020005" w:tentative="1">
      <w:start w:val="1"/>
      <w:numFmt w:val="bullet"/>
      <w:lvlText w:val=""/>
      <w:lvlJc w:val="left"/>
      <w:pPr>
        <w:tabs>
          <w:tab w:val="num" w:pos="3060"/>
        </w:tabs>
        <w:ind w:left="3060" w:hanging="360"/>
      </w:pPr>
      <w:rPr>
        <w:rFonts w:ascii="Wingdings" w:hAnsi="Wingdings" w:hint="default"/>
      </w:rPr>
    </w:lvl>
    <w:lvl w:ilvl="6" w:tplc="04020001" w:tentative="1">
      <w:start w:val="1"/>
      <w:numFmt w:val="bullet"/>
      <w:lvlText w:val=""/>
      <w:lvlJc w:val="left"/>
      <w:pPr>
        <w:tabs>
          <w:tab w:val="num" w:pos="3780"/>
        </w:tabs>
        <w:ind w:left="3780" w:hanging="360"/>
      </w:pPr>
      <w:rPr>
        <w:rFonts w:ascii="Symbol" w:hAnsi="Symbol" w:hint="default"/>
      </w:rPr>
    </w:lvl>
    <w:lvl w:ilvl="7" w:tplc="04020003" w:tentative="1">
      <w:start w:val="1"/>
      <w:numFmt w:val="bullet"/>
      <w:lvlText w:val="o"/>
      <w:lvlJc w:val="left"/>
      <w:pPr>
        <w:tabs>
          <w:tab w:val="num" w:pos="4500"/>
        </w:tabs>
        <w:ind w:left="4500" w:hanging="360"/>
      </w:pPr>
      <w:rPr>
        <w:rFonts w:ascii="Courier New" w:hAnsi="Courier New" w:cs="Courier New" w:hint="default"/>
      </w:rPr>
    </w:lvl>
    <w:lvl w:ilvl="8" w:tplc="04020005" w:tentative="1">
      <w:start w:val="1"/>
      <w:numFmt w:val="bullet"/>
      <w:lvlText w:val=""/>
      <w:lvlJc w:val="left"/>
      <w:pPr>
        <w:tabs>
          <w:tab w:val="num" w:pos="5220"/>
        </w:tabs>
        <w:ind w:left="5220" w:hanging="360"/>
      </w:pPr>
      <w:rPr>
        <w:rFonts w:ascii="Wingdings" w:hAnsi="Wingdings" w:hint="default"/>
      </w:rPr>
    </w:lvl>
  </w:abstractNum>
  <w:abstractNum w:abstractNumId="21">
    <w:nsid w:val="33A16983"/>
    <w:multiLevelType w:val="singleLevel"/>
    <w:tmpl w:val="9F005606"/>
    <w:lvl w:ilvl="0">
      <w:start w:val="1"/>
      <w:numFmt w:val="bullet"/>
      <w:pStyle w:val="Bulets"/>
      <w:lvlText w:val=""/>
      <w:lvlJc w:val="left"/>
      <w:pPr>
        <w:tabs>
          <w:tab w:val="num" w:pos="1247"/>
        </w:tabs>
        <w:ind w:left="1247" w:hanging="396"/>
      </w:pPr>
      <w:rPr>
        <w:rFonts w:ascii="Symbol" w:hAnsi="Symbol" w:cs="Symbol" w:hint="default"/>
      </w:rPr>
    </w:lvl>
  </w:abstractNum>
  <w:abstractNum w:abstractNumId="22">
    <w:nsid w:val="34462EE4"/>
    <w:multiLevelType w:val="hybridMultilevel"/>
    <w:tmpl w:val="C2082BE4"/>
    <w:lvl w:ilvl="0" w:tplc="C4103D58">
      <w:start w:val="1"/>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4">
    <w:nsid w:val="45A74F47"/>
    <w:multiLevelType w:val="multilevel"/>
    <w:tmpl w:val="5DD659F6"/>
    <w:styleLink w:val="WW8Num10"/>
    <w:lvl w:ilvl="0">
      <w:start w:val="1"/>
      <w:numFmt w:val="decimal"/>
      <w:lvlText w:val="%1."/>
      <w:lvlJc w:val="left"/>
    </w:lvl>
    <w:lvl w:ilvl="1">
      <w:start w:val="1"/>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580A3AC4"/>
    <w:multiLevelType w:val="hybridMultilevel"/>
    <w:tmpl w:val="66E4CDD0"/>
    <w:lvl w:ilvl="0" w:tplc="04020001">
      <w:start w:val="1"/>
      <w:numFmt w:val="bullet"/>
      <w:lvlText w:val=""/>
      <w:lvlJc w:val="left"/>
      <w:pPr>
        <w:tabs>
          <w:tab w:val="num" w:pos="360"/>
        </w:tabs>
        <w:ind w:left="360" w:hanging="360"/>
      </w:pPr>
      <w:rPr>
        <w:rFonts w:ascii="Symbol" w:hAnsi="Symbol" w:cs="Symbol"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cs="Wingdings" w:hint="default"/>
      </w:rPr>
    </w:lvl>
    <w:lvl w:ilvl="3" w:tplc="04020001">
      <w:start w:val="1"/>
      <w:numFmt w:val="bullet"/>
      <w:lvlText w:val=""/>
      <w:lvlJc w:val="left"/>
      <w:pPr>
        <w:tabs>
          <w:tab w:val="num" w:pos="2520"/>
        </w:tabs>
        <w:ind w:left="2520" w:hanging="360"/>
      </w:pPr>
      <w:rPr>
        <w:rFonts w:ascii="Symbol" w:hAnsi="Symbol" w:cs="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cs="Wingdings" w:hint="default"/>
      </w:rPr>
    </w:lvl>
    <w:lvl w:ilvl="6" w:tplc="04020001">
      <w:start w:val="1"/>
      <w:numFmt w:val="bullet"/>
      <w:lvlText w:val=""/>
      <w:lvlJc w:val="left"/>
      <w:pPr>
        <w:tabs>
          <w:tab w:val="num" w:pos="4680"/>
        </w:tabs>
        <w:ind w:left="4680" w:hanging="360"/>
      </w:pPr>
      <w:rPr>
        <w:rFonts w:ascii="Symbol" w:hAnsi="Symbol" w:cs="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cs="Wingdings" w:hint="default"/>
      </w:rPr>
    </w:lvl>
  </w:abstractNum>
  <w:abstractNum w:abstractNumId="26">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nsid w:val="60F0130C"/>
    <w:multiLevelType w:val="hybridMultilevel"/>
    <w:tmpl w:val="CF64DE9C"/>
    <w:lvl w:ilvl="0" w:tplc="BA8ACC2C">
      <w:start w:val="1"/>
      <w:numFmt w:val="bullet"/>
      <w:lvlText w:val=""/>
      <w:lvlJc w:val="left"/>
      <w:pPr>
        <w:tabs>
          <w:tab w:val="num" w:pos="720"/>
        </w:tabs>
        <w:ind w:left="720" w:hanging="360"/>
      </w:pPr>
      <w:rPr>
        <w:rFonts w:ascii="Wingdings" w:hAnsi="Wingdings" w:cs="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63F27C6B"/>
    <w:multiLevelType w:val="multilevel"/>
    <w:tmpl w:val="9E743936"/>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440" w:hanging="108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1800" w:hanging="1440"/>
      </w:pPr>
      <w:rPr>
        <w:rFonts w:hint="default"/>
        <w:b/>
        <w:bCs/>
      </w:rPr>
    </w:lvl>
    <w:lvl w:ilvl="8">
      <w:start w:val="1"/>
      <w:numFmt w:val="decimal"/>
      <w:isLgl/>
      <w:lvlText w:val="%1.%2.%3.%4.%5.%6.%7.%8.%9."/>
      <w:lvlJc w:val="left"/>
      <w:pPr>
        <w:ind w:left="2160" w:hanging="1800"/>
      </w:pPr>
      <w:rPr>
        <w:rFonts w:hint="default"/>
        <w:b/>
        <w:bCs/>
      </w:rPr>
    </w:lvl>
  </w:abstractNum>
  <w:abstractNum w:abstractNumId="29">
    <w:nsid w:val="66965412"/>
    <w:multiLevelType w:val="hybridMultilevel"/>
    <w:tmpl w:val="DEE0B8AA"/>
    <w:lvl w:ilvl="0" w:tplc="AE2A234E">
      <w:start w:val="1"/>
      <w:numFmt w:val="bullet"/>
      <w:lvlText w:val=""/>
      <w:lvlJc w:val="left"/>
      <w:pPr>
        <w:tabs>
          <w:tab w:val="num" w:pos="360"/>
        </w:tabs>
        <w:ind w:left="360" w:hanging="360"/>
      </w:pPr>
      <w:rPr>
        <w:rFonts w:ascii="Wingdings" w:hAnsi="Wingdings" w:hint="default"/>
        <w:color w:val="auto"/>
        <w:sz w:val="22"/>
        <w:szCs w:val="22"/>
      </w:rPr>
    </w:lvl>
    <w:lvl w:ilvl="1" w:tplc="AE2A234E">
      <w:start w:val="1"/>
      <w:numFmt w:val="bullet"/>
      <w:lvlText w:val=""/>
      <w:lvlJc w:val="left"/>
      <w:pPr>
        <w:tabs>
          <w:tab w:val="num" w:pos="1440"/>
        </w:tabs>
        <w:ind w:left="1440" w:hanging="360"/>
      </w:pPr>
      <w:rPr>
        <w:rFonts w:ascii="Wingdings" w:hAnsi="Wingdings" w:hint="default"/>
        <w:color w:val="auto"/>
        <w:sz w:val="22"/>
        <w:szCs w:val="22"/>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66DC442C"/>
    <w:multiLevelType w:val="hybridMultilevel"/>
    <w:tmpl w:val="19CABDCC"/>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31">
    <w:nsid w:val="6FCF2783"/>
    <w:multiLevelType w:val="hybridMultilevel"/>
    <w:tmpl w:val="34609612"/>
    <w:lvl w:ilvl="0" w:tplc="04090007">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0"/>
  </w:num>
  <w:num w:numId="4">
    <w:abstractNumId w:val="31"/>
  </w:num>
  <w:num w:numId="5">
    <w:abstractNumId w:val="27"/>
  </w:num>
  <w:num w:numId="6">
    <w:abstractNumId w:val="18"/>
  </w:num>
  <w:num w:numId="7">
    <w:abstractNumId w:val="16"/>
  </w:num>
  <w:num w:numId="8">
    <w:abstractNumId w:val="30"/>
  </w:num>
  <w:num w:numId="9">
    <w:abstractNumId w:val="21"/>
  </w:num>
  <w:num w:numId="10">
    <w:abstractNumId w:val="24"/>
  </w:num>
  <w:num w:numId="11">
    <w:abstractNumId w:val="28"/>
  </w:num>
  <w:num w:numId="12">
    <w:abstractNumId w:val="17"/>
  </w:num>
  <w:num w:numId="13">
    <w:abstractNumId w:val="25"/>
  </w:num>
  <w:num w:numId="14">
    <w:abstractNumId w:val="20"/>
  </w:num>
  <w:num w:numId="15">
    <w:abstractNumId w:val="29"/>
  </w:num>
  <w:num w:numId="1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46AE"/>
    <w:rsid w:val="0000069B"/>
    <w:rsid w:val="00000BE1"/>
    <w:rsid w:val="00000C35"/>
    <w:rsid w:val="0000139E"/>
    <w:rsid w:val="00001EE2"/>
    <w:rsid w:val="0000210F"/>
    <w:rsid w:val="0000277E"/>
    <w:rsid w:val="00002DC8"/>
    <w:rsid w:val="00002DE3"/>
    <w:rsid w:val="00002E02"/>
    <w:rsid w:val="00002FBE"/>
    <w:rsid w:val="0000314C"/>
    <w:rsid w:val="0000335E"/>
    <w:rsid w:val="00003E3C"/>
    <w:rsid w:val="0000465D"/>
    <w:rsid w:val="00004EA6"/>
    <w:rsid w:val="00005051"/>
    <w:rsid w:val="0000592C"/>
    <w:rsid w:val="00005E73"/>
    <w:rsid w:val="00006E20"/>
    <w:rsid w:val="00006E47"/>
    <w:rsid w:val="00007702"/>
    <w:rsid w:val="00007845"/>
    <w:rsid w:val="00007D2E"/>
    <w:rsid w:val="00010639"/>
    <w:rsid w:val="000111D1"/>
    <w:rsid w:val="000115AD"/>
    <w:rsid w:val="000120C3"/>
    <w:rsid w:val="00012637"/>
    <w:rsid w:val="000127D5"/>
    <w:rsid w:val="00013BB0"/>
    <w:rsid w:val="00013E89"/>
    <w:rsid w:val="00014041"/>
    <w:rsid w:val="0001415B"/>
    <w:rsid w:val="0001427E"/>
    <w:rsid w:val="00014937"/>
    <w:rsid w:val="00014C6C"/>
    <w:rsid w:val="00014E35"/>
    <w:rsid w:val="00015751"/>
    <w:rsid w:val="00016585"/>
    <w:rsid w:val="00016839"/>
    <w:rsid w:val="00016D45"/>
    <w:rsid w:val="00017C60"/>
    <w:rsid w:val="00017CD0"/>
    <w:rsid w:val="00020383"/>
    <w:rsid w:val="0002085B"/>
    <w:rsid w:val="00020AC8"/>
    <w:rsid w:val="00020E5B"/>
    <w:rsid w:val="000217A4"/>
    <w:rsid w:val="000219B8"/>
    <w:rsid w:val="00021A09"/>
    <w:rsid w:val="00022477"/>
    <w:rsid w:val="000225BE"/>
    <w:rsid w:val="0002298D"/>
    <w:rsid w:val="00022ABC"/>
    <w:rsid w:val="00023257"/>
    <w:rsid w:val="000235D6"/>
    <w:rsid w:val="000239F8"/>
    <w:rsid w:val="00023ABA"/>
    <w:rsid w:val="00024443"/>
    <w:rsid w:val="00024BEA"/>
    <w:rsid w:val="00024CEA"/>
    <w:rsid w:val="000255F4"/>
    <w:rsid w:val="00025B19"/>
    <w:rsid w:val="000261D6"/>
    <w:rsid w:val="000263B3"/>
    <w:rsid w:val="000268FD"/>
    <w:rsid w:val="00027149"/>
    <w:rsid w:val="00027E0D"/>
    <w:rsid w:val="00030592"/>
    <w:rsid w:val="00030F29"/>
    <w:rsid w:val="0003117E"/>
    <w:rsid w:val="00031499"/>
    <w:rsid w:val="00031750"/>
    <w:rsid w:val="00031B3B"/>
    <w:rsid w:val="00031BEB"/>
    <w:rsid w:val="00031F4A"/>
    <w:rsid w:val="00032A9C"/>
    <w:rsid w:val="00032FCD"/>
    <w:rsid w:val="00033031"/>
    <w:rsid w:val="0003318E"/>
    <w:rsid w:val="0003340F"/>
    <w:rsid w:val="00034769"/>
    <w:rsid w:val="0003477E"/>
    <w:rsid w:val="00034CB3"/>
    <w:rsid w:val="00035856"/>
    <w:rsid w:val="000359B1"/>
    <w:rsid w:val="00035BEB"/>
    <w:rsid w:val="000364CA"/>
    <w:rsid w:val="000364D5"/>
    <w:rsid w:val="00036EB8"/>
    <w:rsid w:val="00037039"/>
    <w:rsid w:val="00037A8A"/>
    <w:rsid w:val="00037CDB"/>
    <w:rsid w:val="0004002B"/>
    <w:rsid w:val="00040144"/>
    <w:rsid w:val="00040547"/>
    <w:rsid w:val="000407B1"/>
    <w:rsid w:val="00041608"/>
    <w:rsid w:val="00041DED"/>
    <w:rsid w:val="00041EF1"/>
    <w:rsid w:val="00042003"/>
    <w:rsid w:val="00042B8C"/>
    <w:rsid w:val="00042E8E"/>
    <w:rsid w:val="000434E5"/>
    <w:rsid w:val="000436A2"/>
    <w:rsid w:val="00044FB8"/>
    <w:rsid w:val="00045228"/>
    <w:rsid w:val="00045F7A"/>
    <w:rsid w:val="00047A20"/>
    <w:rsid w:val="000506D1"/>
    <w:rsid w:val="00051791"/>
    <w:rsid w:val="000518D4"/>
    <w:rsid w:val="0005198C"/>
    <w:rsid w:val="00051DA5"/>
    <w:rsid w:val="00052485"/>
    <w:rsid w:val="00052F04"/>
    <w:rsid w:val="00053464"/>
    <w:rsid w:val="00053A66"/>
    <w:rsid w:val="00053E30"/>
    <w:rsid w:val="00053F92"/>
    <w:rsid w:val="00055C4C"/>
    <w:rsid w:val="00056932"/>
    <w:rsid w:val="0005738F"/>
    <w:rsid w:val="00057EF7"/>
    <w:rsid w:val="000606EB"/>
    <w:rsid w:val="000615DE"/>
    <w:rsid w:val="000616B4"/>
    <w:rsid w:val="000619BC"/>
    <w:rsid w:val="000619E4"/>
    <w:rsid w:val="0006360F"/>
    <w:rsid w:val="00063D4E"/>
    <w:rsid w:val="00065971"/>
    <w:rsid w:val="00065B62"/>
    <w:rsid w:val="00065E7B"/>
    <w:rsid w:val="00065F3E"/>
    <w:rsid w:val="000662D6"/>
    <w:rsid w:val="00066CE4"/>
    <w:rsid w:val="00067223"/>
    <w:rsid w:val="00067224"/>
    <w:rsid w:val="00067480"/>
    <w:rsid w:val="00067539"/>
    <w:rsid w:val="0007025A"/>
    <w:rsid w:val="000703F7"/>
    <w:rsid w:val="000704DF"/>
    <w:rsid w:val="00071219"/>
    <w:rsid w:val="00071742"/>
    <w:rsid w:val="00071851"/>
    <w:rsid w:val="000726AE"/>
    <w:rsid w:val="00072FF2"/>
    <w:rsid w:val="00073CDC"/>
    <w:rsid w:val="00073D9C"/>
    <w:rsid w:val="00077193"/>
    <w:rsid w:val="00077688"/>
    <w:rsid w:val="00077FB7"/>
    <w:rsid w:val="0008017A"/>
    <w:rsid w:val="00081642"/>
    <w:rsid w:val="00082044"/>
    <w:rsid w:val="00082DF3"/>
    <w:rsid w:val="00082EC8"/>
    <w:rsid w:val="0008393E"/>
    <w:rsid w:val="00083ACE"/>
    <w:rsid w:val="000844E9"/>
    <w:rsid w:val="00084ADE"/>
    <w:rsid w:val="00084BAA"/>
    <w:rsid w:val="00084C31"/>
    <w:rsid w:val="00085139"/>
    <w:rsid w:val="00085589"/>
    <w:rsid w:val="00085DC2"/>
    <w:rsid w:val="00085EDD"/>
    <w:rsid w:val="00085F02"/>
    <w:rsid w:val="000861EF"/>
    <w:rsid w:val="000868BF"/>
    <w:rsid w:val="00086E07"/>
    <w:rsid w:val="00087320"/>
    <w:rsid w:val="00087360"/>
    <w:rsid w:val="00087539"/>
    <w:rsid w:val="00087BD4"/>
    <w:rsid w:val="000900A7"/>
    <w:rsid w:val="00090109"/>
    <w:rsid w:val="00090412"/>
    <w:rsid w:val="00090BBF"/>
    <w:rsid w:val="00091572"/>
    <w:rsid w:val="000915A3"/>
    <w:rsid w:val="000917F7"/>
    <w:rsid w:val="000933A2"/>
    <w:rsid w:val="00093646"/>
    <w:rsid w:val="00094148"/>
    <w:rsid w:val="00094B8B"/>
    <w:rsid w:val="00094FEA"/>
    <w:rsid w:val="000952BD"/>
    <w:rsid w:val="000954A9"/>
    <w:rsid w:val="00095808"/>
    <w:rsid w:val="000959EE"/>
    <w:rsid w:val="00095C92"/>
    <w:rsid w:val="000963F9"/>
    <w:rsid w:val="00097406"/>
    <w:rsid w:val="000975D2"/>
    <w:rsid w:val="0009763A"/>
    <w:rsid w:val="000A001B"/>
    <w:rsid w:val="000A018A"/>
    <w:rsid w:val="000A071A"/>
    <w:rsid w:val="000A075D"/>
    <w:rsid w:val="000A0D5C"/>
    <w:rsid w:val="000A1336"/>
    <w:rsid w:val="000A1374"/>
    <w:rsid w:val="000A252B"/>
    <w:rsid w:val="000A286E"/>
    <w:rsid w:val="000A29F5"/>
    <w:rsid w:val="000A2B41"/>
    <w:rsid w:val="000A2D5C"/>
    <w:rsid w:val="000A3097"/>
    <w:rsid w:val="000A39EC"/>
    <w:rsid w:val="000A3A0C"/>
    <w:rsid w:val="000A484D"/>
    <w:rsid w:val="000A4851"/>
    <w:rsid w:val="000A49BC"/>
    <w:rsid w:val="000A50BA"/>
    <w:rsid w:val="000A510F"/>
    <w:rsid w:val="000A5457"/>
    <w:rsid w:val="000A54AD"/>
    <w:rsid w:val="000A5965"/>
    <w:rsid w:val="000A62F5"/>
    <w:rsid w:val="000A6B66"/>
    <w:rsid w:val="000A71A9"/>
    <w:rsid w:val="000A7C46"/>
    <w:rsid w:val="000B05B7"/>
    <w:rsid w:val="000B125B"/>
    <w:rsid w:val="000B1723"/>
    <w:rsid w:val="000B19C2"/>
    <w:rsid w:val="000B24C2"/>
    <w:rsid w:val="000B3210"/>
    <w:rsid w:val="000B3289"/>
    <w:rsid w:val="000B3781"/>
    <w:rsid w:val="000B38DC"/>
    <w:rsid w:val="000B3C7F"/>
    <w:rsid w:val="000B4019"/>
    <w:rsid w:val="000B4365"/>
    <w:rsid w:val="000B452F"/>
    <w:rsid w:val="000B5DE8"/>
    <w:rsid w:val="000B5F18"/>
    <w:rsid w:val="000B6062"/>
    <w:rsid w:val="000B684C"/>
    <w:rsid w:val="000B73E3"/>
    <w:rsid w:val="000B7A4C"/>
    <w:rsid w:val="000C0286"/>
    <w:rsid w:val="000C0C52"/>
    <w:rsid w:val="000C0D01"/>
    <w:rsid w:val="000C1C07"/>
    <w:rsid w:val="000C22FA"/>
    <w:rsid w:val="000C239E"/>
    <w:rsid w:val="000C2A26"/>
    <w:rsid w:val="000C2AD8"/>
    <w:rsid w:val="000C2FB4"/>
    <w:rsid w:val="000C320A"/>
    <w:rsid w:val="000C39AE"/>
    <w:rsid w:val="000C409C"/>
    <w:rsid w:val="000C40F5"/>
    <w:rsid w:val="000C4B54"/>
    <w:rsid w:val="000C4E60"/>
    <w:rsid w:val="000C532C"/>
    <w:rsid w:val="000C5DC9"/>
    <w:rsid w:val="000C60BC"/>
    <w:rsid w:val="000C6544"/>
    <w:rsid w:val="000C76C7"/>
    <w:rsid w:val="000C7965"/>
    <w:rsid w:val="000C7AA8"/>
    <w:rsid w:val="000D01E0"/>
    <w:rsid w:val="000D02F9"/>
    <w:rsid w:val="000D052F"/>
    <w:rsid w:val="000D0E07"/>
    <w:rsid w:val="000D0FD9"/>
    <w:rsid w:val="000D1043"/>
    <w:rsid w:val="000D1F8A"/>
    <w:rsid w:val="000D20BE"/>
    <w:rsid w:val="000D2115"/>
    <w:rsid w:val="000D277D"/>
    <w:rsid w:val="000D28B2"/>
    <w:rsid w:val="000D295B"/>
    <w:rsid w:val="000D3B44"/>
    <w:rsid w:val="000D3BA7"/>
    <w:rsid w:val="000D4594"/>
    <w:rsid w:val="000D4E10"/>
    <w:rsid w:val="000D5065"/>
    <w:rsid w:val="000D53D3"/>
    <w:rsid w:val="000D56E5"/>
    <w:rsid w:val="000D59A5"/>
    <w:rsid w:val="000D5D51"/>
    <w:rsid w:val="000D5D77"/>
    <w:rsid w:val="000D6290"/>
    <w:rsid w:val="000D634D"/>
    <w:rsid w:val="000D6895"/>
    <w:rsid w:val="000E0D06"/>
    <w:rsid w:val="000E15B2"/>
    <w:rsid w:val="000E1E46"/>
    <w:rsid w:val="000E20B8"/>
    <w:rsid w:val="000E29A3"/>
    <w:rsid w:val="000E34D3"/>
    <w:rsid w:val="000E3819"/>
    <w:rsid w:val="000E4A86"/>
    <w:rsid w:val="000E4AAC"/>
    <w:rsid w:val="000E4BC0"/>
    <w:rsid w:val="000E4F47"/>
    <w:rsid w:val="000E5453"/>
    <w:rsid w:val="000E5A67"/>
    <w:rsid w:val="000E5F2A"/>
    <w:rsid w:val="000E5F7D"/>
    <w:rsid w:val="000E6185"/>
    <w:rsid w:val="000E661A"/>
    <w:rsid w:val="000E6DFB"/>
    <w:rsid w:val="000E7E31"/>
    <w:rsid w:val="000F02A1"/>
    <w:rsid w:val="000F07B5"/>
    <w:rsid w:val="000F0BF6"/>
    <w:rsid w:val="000F0E41"/>
    <w:rsid w:val="000F0ED8"/>
    <w:rsid w:val="000F0F94"/>
    <w:rsid w:val="000F13AE"/>
    <w:rsid w:val="000F1531"/>
    <w:rsid w:val="000F1D8A"/>
    <w:rsid w:val="000F1FA3"/>
    <w:rsid w:val="000F23EC"/>
    <w:rsid w:val="000F2CA2"/>
    <w:rsid w:val="000F2D90"/>
    <w:rsid w:val="000F3073"/>
    <w:rsid w:val="000F317E"/>
    <w:rsid w:val="000F33C0"/>
    <w:rsid w:val="000F4392"/>
    <w:rsid w:val="000F49B9"/>
    <w:rsid w:val="000F4C20"/>
    <w:rsid w:val="000F5193"/>
    <w:rsid w:val="000F571D"/>
    <w:rsid w:val="000F5999"/>
    <w:rsid w:val="000F6E22"/>
    <w:rsid w:val="000F7D93"/>
    <w:rsid w:val="001009E8"/>
    <w:rsid w:val="00100A07"/>
    <w:rsid w:val="00100C0E"/>
    <w:rsid w:val="001011A3"/>
    <w:rsid w:val="00101318"/>
    <w:rsid w:val="00101A79"/>
    <w:rsid w:val="00101BBB"/>
    <w:rsid w:val="00102320"/>
    <w:rsid w:val="00102504"/>
    <w:rsid w:val="001026D1"/>
    <w:rsid w:val="00102A7D"/>
    <w:rsid w:val="00102DE1"/>
    <w:rsid w:val="00102F98"/>
    <w:rsid w:val="001031B1"/>
    <w:rsid w:val="00104DC2"/>
    <w:rsid w:val="00105398"/>
    <w:rsid w:val="00105787"/>
    <w:rsid w:val="00105BF7"/>
    <w:rsid w:val="00105FEA"/>
    <w:rsid w:val="00106031"/>
    <w:rsid w:val="0010645D"/>
    <w:rsid w:val="00106577"/>
    <w:rsid w:val="00107DC3"/>
    <w:rsid w:val="00110146"/>
    <w:rsid w:val="001103D3"/>
    <w:rsid w:val="00110454"/>
    <w:rsid w:val="0011106C"/>
    <w:rsid w:val="00111A16"/>
    <w:rsid w:val="00112C0A"/>
    <w:rsid w:val="001130B5"/>
    <w:rsid w:val="001131EA"/>
    <w:rsid w:val="001133C2"/>
    <w:rsid w:val="001137FD"/>
    <w:rsid w:val="00113942"/>
    <w:rsid w:val="00113988"/>
    <w:rsid w:val="00113C68"/>
    <w:rsid w:val="00113C78"/>
    <w:rsid w:val="0011514B"/>
    <w:rsid w:val="0011529B"/>
    <w:rsid w:val="00115302"/>
    <w:rsid w:val="001156A7"/>
    <w:rsid w:val="00115881"/>
    <w:rsid w:val="0011590B"/>
    <w:rsid w:val="001159F2"/>
    <w:rsid w:val="00115FE5"/>
    <w:rsid w:val="0011606F"/>
    <w:rsid w:val="0011611A"/>
    <w:rsid w:val="0011680D"/>
    <w:rsid w:val="00116F17"/>
    <w:rsid w:val="001172C5"/>
    <w:rsid w:val="001208AD"/>
    <w:rsid w:val="00120AB0"/>
    <w:rsid w:val="00120B9D"/>
    <w:rsid w:val="0012138C"/>
    <w:rsid w:val="00121973"/>
    <w:rsid w:val="00121AE2"/>
    <w:rsid w:val="00121E8D"/>
    <w:rsid w:val="00121E96"/>
    <w:rsid w:val="00122576"/>
    <w:rsid w:val="00123AA0"/>
    <w:rsid w:val="00124C52"/>
    <w:rsid w:val="001255AC"/>
    <w:rsid w:val="001255D4"/>
    <w:rsid w:val="00126263"/>
    <w:rsid w:val="00126326"/>
    <w:rsid w:val="0012649E"/>
    <w:rsid w:val="00126E8B"/>
    <w:rsid w:val="00127C25"/>
    <w:rsid w:val="00130D40"/>
    <w:rsid w:val="001315A0"/>
    <w:rsid w:val="0013193D"/>
    <w:rsid w:val="00131EEB"/>
    <w:rsid w:val="0013218E"/>
    <w:rsid w:val="0013250B"/>
    <w:rsid w:val="00132846"/>
    <w:rsid w:val="00132ED9"/>
    <w:rsid w:val="00133445"/>
    <w:rsid w:val="00134B82"/>
    <w:rsid w:val="001353E5"/>
    <w:rsid w:val="001359CF"/>
    <w:rsid w:val="001366DF"/>
    <w:rsid w:val="00136BE3"/>
    <w:rsid w:val="00136C58"/>
    <w:rsid w:val="00137028"/>
    <w:rsid w:val="001371EF"/>
    <w:rsid w:val="00137386"/>
    <w:rsid w:val="001376BB"/>
    <w:rsid w:val="001404B1"/>
    <w:rsid w:val="001406AB"/>
    <w:rsid w:val="001408B6"/>
    <w:rsid w:val="00141AAD"/>
    <w:rsid w:val="001425C4"/>
    <w:rsid w:val="00142A86"/>
    <w:rsid w:val="00142B9F"/>
    <w:rsid w:val="00142C63"/>
    <w:rsid w:val="00143AA9"/>
    <w:rsid w:val="0014445F"/>
    <w:rsid w:val="00144588"/>
    <w:rsid w:val="0014494E"/>
    <w:rsid w:val="00144AC6"/>
    <w:rsid w:val="00144D9F"/>
    <w:rsid w:val="00145577"/>
    <w:rsid w:val="00145E62"/>
    <w:rsid w:val="00145EFC"/>
    <w:rsid w:val="00146195"/>
    <w:rsid w:val="0014668B"/>
    <w:rsid w:val="00146CF9"/>
    <w:rsid w:val="00147568"/>
    <w:rsid w:val="00147A7F"/>
    <w:rsid w:val="00150273"/>
    <w:rsid w:val="001504A6"/>
    <w:rsid w:val="0015314A"/>
    <w:rsid w:val="00153172"/>
    <w:rsid w:val="0015344D"/>
    <w:rsid w:val="0015422B"/>
    <w:rsid w:val="00154BEB"/>
    <w:rsid w:val="001554FE"/>
    <w:rsid w:val="00155CE6"/>
    <w:rsid w:val="00155D50"/>
    <w:rsid w:val="00155E7C"/>
    <w:rsid w:val="00156EE4"/>
    <w:rsid w:val="00156FB7"/>
    <w:rsid w:val="00157E4F"/>
    <w:rsid w:val="0016010A"/>
    <w:rsid w:val="001603CB"/>
    <w:rsid w:val="001609DC"/>
    <w:rsid w:val="00160D47"/>
    <w:rsid w:val="00160F43"/>
    <w:rsid w:val="0016138C"/>
    <w:rsid w:val="0016146B"/>
    <w:rsid w:val="0016157B"/>
    <w:rsid w:val="001615E9"/>
    <w:rsid w:val="001623CB"/>
    <w:rsid w:val="00162E03"/>
    <w:rsid w:val="0016382B"/>
    <w:rsid w:val="00163963"/>
    <w:rsid w:val="00163E5F"/>
    <w:rsid w:val="001646AE"/>
    <w:rsid w:val="00166149"/>
    <w:rsid w:val="00166A16"/>
    <w:rsid w:val="00166C6B"/>
    <w:rsid w:val="00167235"/>
    <w:rsid w:val="00167390"/>
    <w:rsid w:val="0016788F"/>
    <w:rsid w:val="001679B0"/>
    <w:rsid w:val="00171342"/>
    <w:rsid w:val="00171EDC"/>
    <w:rsid w:val="001723F7"/>
    <w:rsid w:val="0017626B"/>
    <w:rsid w:val="00176348"/>
    <w:rsid w:val="00176C6A"/>
    <w:rsid w:val="00176D28"/>
    <w:rsid w:val="001773BB"/>
    <w:rsid w:val="00177F77"/>
    <w:rsid w:val="001801EC"/>
    <w:rsid w:val="001802C2"/>
    <w:rsid w:val="00180AAB"/>
    <w:rsid w:val="00180EDA"/>
    <w:rsid w:val="001810C8"/>
    <w:rsid w:val="0018178F"/>
    <w:rsid w:val="0018181D"/>
    <w:rsid w:val="00182592"/>
    <w:rsid w:val="00182E3B"/>
    <w:rsid w:val="00183C9C"/>
    <w:rsid w:val="00184151"/>
    <w:rsid w:val="00185318"/>
    <w:rsid w:val="001875C2"/>
    <w:rsid w:val="00187CD0"/>
    <w:rsid w:val="00187DDA"/>
    <w:rsid w:val="00192024"/>
    <w:rsid w:val="00192483"/>
    <w:rsid w:val="00192740"/>
    <w:rsid w:val="00192A6B"/>
    <w:rsid w:val="00192FC8"/>
    <w:rsid w:val="00193B41"/>
    <w:rsid w:val="00194644"/>
    <w:rsid w:val="00194778"/>
    <w:rsid w:val="001947FF"/>
    <w:rsid w:val="0019501B"/>
    <w:rsid w:val="0019631F"/>
    <w:rsid w:val="0019692E"/>
    <w:rsid w:val="00197385"/>
    <w:rsid w:val="001A0147"/>
    <w:rsid w:val="001A09B4"/>
    <w:rsid w:val="001A0A2C"/>
    <w:rsid w:val="001A1D07"/>
    <w:rsid w:val="001A2294"/>
    <w:rsid w:val="001A23A1"/>
    <w:rsid w:val="001A33D2"/>
    <w:rsid w:val="001A3F3A"/>
    <w:rsid w:val="001A4948"/>
    <w:rsid w:val="001A5252"/>
    <w:rsid w:val="001A567F"/>
    <w:rsid w:val="001A5994"/>
    <w:rsid w:val="001A5FBB"/>
    <w:rsid w:val="001A605E"/>
    <w:rsid w:val="001A65E0"/>
    <w:rsid w:val="001A6B7E"/>
    <w:rsid w:val="001A6F64"/>
    <w:rsid w:val="001A71BC"/>
    <w:rsid w:val="001B0080"/>
    <w:rsid w:val="001B0645"/>
    <w:rsid w:val="001B07AF"/>
    <w:rsid w:val="001B0A98"/>
    <w:rsid w:val="001B0BA9"/>
    <w:rsid w:val="001B0ED1"/>
    <w:rsid w:val="001B13AC"/>
    <w:rsid w:val="001B1476"/>
    <w:rsid w:val="001B1831"/>
    <w:rsid w:val="001B1DF7"/>
    <w:rsid w:val="001B201C"/>
    <w:rsid w:val="001B2647"/>
    <w:rsid w:val="001B3831"/>
    <w:rsid w:val="001B3CA3"/>
    <w:rsid w:val="001B517F"/>
    <w:rsid w:val="001B54C8"/>
    <w:rsid w:val="001B6645"/>
    <w:rsid w:val="001B72DF"/>
    <w:rsid w:val="001B76BE"/>
    <w:rsid w:val="001C040F"/>
    <w:rsid w:val="001C0C9A"/>
    <w:rsid w:val="001C1E6C"/>
    <w:rsid w:val="001C28E8"/>
    <w:rsid w:val="001C2C20"/>
    <w:rsid w:val="001C31C8"/>
    <w:rsid w:val="001C31E2"/>
    <w:rsid w:val="001C33B5"/>
    <w:rsid w:val="001C35CA"/>
    <w:rsid w:val="001C3927"/>
    <w:rsid w:val="001C3B22"/>
    <w:rsid w:val="001C4106"/>
    <w:rsid w:val="001C446F"/>
    <w:rsid w:val="001C58BD"/>
    <w:rsid w:val="001C5DDB"/>
    <w:rsid w:val="001C5EAF"/>
    <w:rsid w:val="001C6EFB"/>
    <w:rsid w:val="001C7260"/>
    <w:rsid w:val="001C7DB0"/>
    <w:rsid w:val="001C7FAA"/>
    <w:rsid w:val="001D03A7"/>
    <w:rsid w:val="001D09E5"/>
    <w:rsid w:val="001D17D2"/>
    <w:rsid w:val="001D1B31"/>
    <w:rsid w:val="001D1C3F"/>
    <w:rsid w:val="001D1DF9"/>
    <w:rsid w:val="001D1E65"/>
    <w:rsid w:val="001D24F9"/>
    <w:rsid w:val="001D2963"/>
    <w:rsid w:val="001D32E8"/>
    <w:rsid w:val="001D3B93"/>
    <w:rsid w:val="001D3BC4"/>
    <w:rsid w:val="001D3C7F"/>
    <w:rsid w:val="001D3D66"/>
    <w:rsid w:val="001D44C8"/>
    <w:rsid w:val="001D505D"/>
    <w:rsid w:val="001D65FF"/>
    <w:rsid w:val="001D6B01"/>
    <w:rsid w:val="001D7035"/>
    <w:rsid w:val="001D74D3"/>
    <w:rsid w:val="001D7AC2"/>
    <w:rsid w:val="001D7F93"/>
    <w:rsid w:val="001E09A6"/>
    <w:rsid w:val="001E2B9A"/>
    <w:rsid w:val="001E3102"/>
    <w:rsid w:val="001E37A4"/>
    <w:rsid w:val="001E3A03"/>
    <w:rsid w:val="001E3E9B"/>
    <w:rsid w:val="001E41AD"/>
    <w:rsid w:val="001E45A9"/>
    <w:rsid w:val="001E4AC7"/>
    <w:rsid w:val="001E4C6E"/>
    <w:rsid w:val="001E4D56"/>
    <w:rsid w:val="001E569A"/>
    <w:rsid w:val="001E62B0"/>
    <w:rsid w:val="001E6D10"/>
    <w:rsid w:val="001E6E4A"/>
    <w:rsid w:val="001E732D"/>
    <w:rsid w:val="001E748E"/>
    <w:rsid w:val="001E7BCD"/>
    <w:rsid w:val="001E7F3D"/>
    <w:rsid w:val="001F1067"/>
    <w:rsid w:val="001F18ED"/>
    <w:rsid w:val="001F1DFE"/>
    <w:rsid w:val="001F1E7C"/>
    <w:rsid w:val="001F1FB4"/>
    <w:rsid w:val="001F20DE"/>
    <w:rsid w:val="001F281F"/>
    <w:rsid w:val="001F37FC"/>
    <w:rsid w:val="001F3D45"/>
    <w:rsid w:val="001F4188"/>
    <w:rsid w:val="001F420D"/>
    <w:rsid w:val="001F429C"/>
    <w:rsid w:val="001F4A89"/>
    <w:rsid w:val="001F4BEB"/>
    <w:rsid w:val="001F4D52"/>
    <w:rsid w:val="001F4ECE"/>
    <w:rsid w:val="001F616F"/>
    <w:rsid w:val="001F64A9"/>
    <w:rsid w:val="001F6577"/>
    <w:rsid w:val="001F69B7"/>
    <w:rsid w:val="001F6ADB"/>
    <w:rsid w:val="001F6C7B"/>
    <w:rsid w:val="001F79A9"/>
    <w:rsid w:val="001F7D80"/>
    <w:rsid w:val="001F7E5D"/>
    <w:rsid w:val="001F7F1C"/>
    <w:rsid w:val="002001DC"/>
    <w:rsid w:val="0020070A"/>
    <w:rsid w:val="002007BD"/>
    <w:rsid w:val="002008E7"/>
    <w:rsid w:val="00201959"/>
    <w:rsid w:val="00201BFF"/>
    <w:rsid w:val="00202038"/>
    <w:rsid w:val="002029EA"/>
    <w:rsid w:val="00203895"/>
    <w:rsid w:val="00203D98"/>
    <w:rsid w:val="0020471B"/>
    <w:rsid w:val="00204C8F"/>
    <w:rsid w:val="002050AC"/>
    <w:rsid w:val="0020519D"/>
    <w:rsid w:val="002057AE"/>
    <w:rsid w:val="00205A91"/>
    <w:rsid w:val="0020651B"/>
    <w:rsid w:val="002069DF"/>
    <w:rsid w:val="00206ED0"/>
    <w:rsid w:val="00207FB8"/>
    <w:rsid w:val="0021020C"/>
    <w:rsid w:val="00210617"/>
    <w:rsid w:val="002106DE"/>
    <w:rsid w:val="00210B5A"/>
    <w:rsid w:val="00210DD7"/>
    <w:rsid w:val="00210F85"/>
    <w:rsid w:val="00210FEA"/>
    <w:rsid w:val="00211BD8"/>
    <w:rsid w:val="00212182"/>
    <w:rsid w:val="002122FE"/>
    <w:rsid w:val="00212875"/>
    <w:rsid w:val="00213061"/>
    <w:rsid w:val="0021342B"/>
    <w:rsid w:val="002137FE"/>
    <w:rsid w:val="0021385F"/>
    <w:rsid w:val="00213A19"/>
    <w:rsid w:val="00213B3D"/>
    <w:rsid w:val="00213C0C"/>
    <w:rsid w:val="00213E12"/>
    <w:rsid w:val="00215EE7"/>
    <w:rsid w:val="00216488"/>
    <w:rsid w:val="00216BFB"/>
    <w:rsid w:val="00216C2C"/>
    <w:rsid w:val="00216D6C"/>
    <w:rsid w:val="00217D15"/>
    <w:rsid w:val="00220908"/>
    <w:rsid w:val="0022163D"/>
    <w:rsid w:val="002219AB"/>
    <w:rsid w:val="0022201F"/>
    <w:rsid w:val="0022294C"/>
    <w:rsid w:val="00223A37"/>
    <w:rsid w:val="00223B48"/>
    <w:rsid w:val="00223C85"/>
    <w:rsid w:val="00224B65"/>
    <w:rsid w:val="00224FED"/>
    <w:rsid w:val="00225DBB"/>
    <w:rsid w:val="00226601"/>
    <w:rsid w:val="002271B7"/>
    <w:rsid w:val="002276D8"/>
    <w:rsid w:val="00227949"/>
    <w:rsid w:val="00227F60"/>
    <w:rsid w:val="00230DFD"/>
    <w:rsid w:val="00230E57"/>
    <w:rsid w:val="00231E5F"/>
    <w:rsid w:val="0023236C"/>
    <w:rsid w:val="00232531"/>
    <w:rsid w:val="00232994"/>
    <w:rsid w:val="00232DA6"/>
    <w:rsid w:val="002330CE"/>
    <w:rsid w:val="00233D1B"/>
    <w:rsid w:val="00233EFB"/>
    <w:rsid w:val="00233F06"/>
    <w:rsid w:val="0023422A"/>
    <w:rsid w:val="002348D7"/>
    <w:rsid w:val="00234D9B"/>
    <w:rsid w:val="002353C1"/>
    <w:rsid w:val="0023571A"/>
    <w:rsid w:val="002357BC"/>
    <w:rsid w:val="00235B5C"/>
    <w:rsid w:val="00235B65"/>
    <w:rsid w:val="002362C4"/>
    <w:rsid w:val="0023643C"/>
    <w:rsid w:val="0023661D"/>
    <w:rsid w:val="002377FF"/>
    <w:rsid w:val="00237BEF"/>
    <w:rsid w:val="00237FFD"/>
    <w:rsid w:val="00240539"/>
    <w:rsid w:val="00240A22"/>
    <w:rsid w:val="00241042"/>
    <w:rsid w:val="00241319"/>
    <w:rsid w:val="00241D82"/>
    <w:rsid w:val="00242017"/>
    <w:rsid w:val="00242489"/>
    <w:rsid w:val="00242601"/>
    <w:rsid w:val="00242B7C"/>
    <w:rsid w:val="00243D32"/>
    <w:rsid w:val="002445FC"/>
    <w:rsid w:val="00244741"/>
    <w:rsid w:val="002448A2"/>
    <w:rsid w:val="00244F64"/>
    <w:rsid w:val="00245599"/>
    <w:rsid w:val="002469B5"/>
    <w:rsid w:val="00246B8D"/>
    <w:rsid w:val="00246EBB"/>
    <w:rsid w:val="002475DA"/>
    <w:rsid w:val="00247D4A"/>
    <w:rsid w:val="00250114"/>
    <w:rsid w:val="00250407"/>
    <w:rsid w:val="00251371"/>
    <w:rsid w:val="00251502"/>
    <w:rsid w:val="0025192D"/>
    <w:rsid w:val="00251D1B"/>
    <w:rsid w:val="00251F32"/>
    <w:rsid w:val="00252860"/>
    <w:rsid w:val="00252E51"/>
    <w:rsid w:val="00253279"/>
    <w:rsid w:val="00253E9A"/>
    <w:rsid w:val="0025426C"/>
    <w:rsid w:val="002545E1"/>
    <w:rsid w:val="00254766"/>
    <w:rsid w:val="00254FD7"/>
    <w:rsid w:val="0025533D"/>
    <w:rsid w:val="00255567"/>
    <w:rsid w:val="0025592C"/>
    <w:rsid w:val="00256788"/>
    <w:rsid w:val="00257715"/>
    <w:rsid w:val="0026039C"/>
    <w:rsid w:val="0026075D"/>
    <w:rsid w:val="00262C54"/>
    <w:rsid w:val="00262D47"/>
    <w:rsid w:val="0026365C"/>
    <w:rsid w:val="002636B3"/>
    <w:rsid w:val="0026397B"/>
    <w:rsid w:val="002654F0"/>
    <w:rsid w:val="00265551"/>
    <w:rsid w:val="00265DA3"/>
    <w:rsid w:val="00265FCC"/>
    <w:rsid w:val="0026656A"/>
    <w:rsid w:val="0026684A"/>
    <w:rsid w:val="002668BF"/>
    <w:rsid w:val="00267898"/>
    <w:rsid w:val="00267986"/>
    <w:rsid w:val="002705B2"/>
    <w:rsid w:val="00270B17"/>
    <w:rsid w:val="00270E53"/>
    <w:rsid w:val="00270EB1"/>
    <w:rsid w:val="00271700"/>
    <w:rsid w:val="00272747"/>
    <w:rsid w:val="00272D10"/>
    <w:rsid w:val="00272F47"/>
    <w:rsid w:val="00273DA3"/>
    <w:rsid w:val="00273F34"/>
    <w:rsid w:val="002745A3"/>
    <w:rsid w:val="00274D45"/>
    <w:rsid w:val="00274E90"/>
    <w:rsid w:val="00274FDE"/>
    <w:rsid w:val="00275228"/>
    <w:rsid w:val="002752B9"/>
    <w:rsid w:val="00276B11"/>
    <w:rsid w:val="00277049"/>
    <w:rsid w:val="00277310"/>
    <w:rsid w:val="002776BC"/>
    <w:rsid w:val="00277A42"/>
    <w:rsid w:val="0028080D"/>
    <w:rsid w:val="00280E50"/>
    <w:rsid w:val="002813BE"/>
    <w:rsid w:val="002814EB"/>
    <w:rsid w:val="00281E97"/>
    <w:rsid w:val="00282C33"/>
    <w:rsid w:val="00283832"/>
    <w:rsid w:val="00283D5B"/>
    <w:rsid w:val="00284799"/>
    <w:rsid w:val="00285629"/>
    <w:rsid w:val="002863DD"/>
    <w:rsid w:val="0028747E"/>
    <w:rsid w:val="002875F1"/>
    <w:rsid w:val="002876DA"/>
    <w:rsid w:val="00287BDB"/>
    <w:rsid w:val="00287C5E"/>
    <w:rsid w:val="00287C91"/>
    <w:rsid w:val="00290B6D"/>
    <w:rsid w:val="00290D77"/>
    <w:rsid w:val="00290DDA"/>
    <w:rsid w:val="00290E3F"/>
    <w:rsid w:val="00291678"/>
    <w:rsid w:val="00291EB5"/>
    <w:rsid w:val="002920DB"/>
    <w:rsid w:val="00292BAF"/>
    <w:rsid w:val="00292C36"/>
    <w:rsid w:val="00292E33"/>
    <w:rsid w:val="00292E68"/>
    <w:rsid w:val="002933FE"/>
    <w:rsid w:val="002939E6"/>
    <w:rsid w:val="00293B4B"/>
    <w:rsid w:val="00293D71"/>
    <w:rsid w:val="00293E58"/>
    <w:rsid w:val="00293E83"/>
    <w:rsid w:val="002943D6"/>
    <w:rsid w:val="00294AAB"/>
    <w:rsid w:val="00295118"/>
    <w:rsid w:val="0029592D"/>
    <w:rsid w:val="00295A12"/>
    <w:rsid w:val="00295C8F"/>
    <w:rsid w:val="002964D8"/>
    <w:rsid w:val="002965FC"/>
    <w:rsid w:val="00296D8C"/>
    <w:rsid w:val="002A01B8"/>
    <w:rsid w:val="002A0985"/>
    <w:rsid w:val="002A0D2F"/>
    <w:rsid w:val="002A1090"/>
    <w:rsid w:val="002A11CF"/>
    <w:rsid w:val="002A2296"/>
    <w:rsid w:val="002A2505"/>
    <w:rsid w:val="002A259A"/>
    <w:rsid w:val="002A2BBC"/>
    <w:rsid w:val="002A2D12"/>
    <w:rsid w:val="002A3161"/>
    <w:rsid w:val="002A31A7"/>
    <w:rsid w:val="002A3422"/>
    <w:rsid w:val="002A3439"/>
    <w:rsid w:val="002A3514"/>
    <w:rsid w:val="002A3742"/>
    <w:rsid w:val="002A44ED"/>
    <w:rsid w:val="002A58AC"/>
    <w:rsid w:val="002A5B6B"/>
    <w:rsid w:val="002A5D28"/>
    <w:rsid w:val="002A6374"/>
    <w:rsid w:val="002A64EF"/>
    <w:rsid w:val="002A6571"/>
    <w:rsid w:val="002A65EB"/>
    <w:rsid w:val="002A6A41"/>
    <w:rsid w:val="002A6E2C"/>
    <w:rsid w:val="002A719C"/>
    <w:rsid w:val="002A7607"/>
    <w:rsid w:val="002B00AB"/>
    <w:rsid w:val="002B03AA"/>
    <w:rsid w:val="002B04EF"/>
    <w:rsid w:val="002B05BC"/>
    <w:rsid w:val="002B0F9A"/>
    <w:rsid w:val="002B1459"/>
    <w:rsid w:val="002B16B4"/>
    <w:rsid w:val="002B1D2D"/>
    <w:rsid w:val="002B234E"/>
    <w:rsid w:val="002B25E1"/>
    <w:rsid w:val="002B2886"/>
    <w:rsid w:val="002B3345"/>
    <w:rsid w:val="002B35C2"/>
    <w:rsid w:val="002B3982"/>
    <w:rsid w:val="002B3DC5"/>
    <w:rsid w:val="002B44E5"/>
    <w:rsid w:val="002B45C2"/>
    <w:rsid w:val="002B46FC"/>
    <w:rsid w:val="002B4808"/>
    <w:rsid w:val="002B4E51"/>
    <w:rsid w:val="002B5ADE"/>
    <w:rsid w:val="002B5CBB"/>
    <w:rsid w:val="002B6492"/>
    <w:rsid w:val="002B64F0"/>
    <w:rsid w:val="002B664A"/>
    <w:rsid w:val="002B6AE6"/>
    <w:rsid w:val="002B6FC3"/>
    <w:rsid w:val="002B716A"/>
    <w:rsid w:val="002B78B7"/>
    <w:rsid w:val="002B7995"/>
    <w:rsid w:val="002B79E1"/>
    <w:rsid w:val="002C012D"/>
    <w:rsid w:val="002C0781"/>
    <w:rsid w:val="002C07BD"/>
    <w:rsid w:val="002C08A5"/>
    <w:rsid w:val="002C0A4F"/>
    <w:rsid w:val="002C0F9F"/>
    <w:rsid w:val="002C122D"/>
    <w:rsid w:val="002C144A"/>
    <w:rsid w:val="002C17E9"/>
    <w:rsid w:val="002C241F"/>
    <w:rsid w:val="002C26AD"/>
    <w:rsid w:val="002C2A7C"/>
    <w:rsid w:val="002C30D6"/>
    <w:rsid w:val="002C36AF"/>
    <w:rsid w:val="002C4A20"/>
    <w:rsid w:val="002C4EF1"/>
    <w:rsid w:val="002C51B5"/>
    <w:rsid w:val="002C521B"/>
    <w:rsid w:val="002C6053"/>
    <w:rsid w:val="002C66B5"/>
    <w:rsid w:val="002C7094"/>
    <w:rsid w:val="002D0509"/>
    <w:rsid w:val="002D1E2A"/>
    <w:rsid w:val="002D2CE5"/>
    <w:rsid w:val="002D2E84"/>
    <w:rsid w:val="002D2F44"/>
    <w:rsid w:val="002D328B"/>
    <w:rsid w:val="002D3421"/>
    <w:rsid w:val="002D3514"/>
    <w:rsid w:val="002D3F76"/>
    <w:rsid w:val="002D432D"/>
    <w:rsid w:val="002D4698"/>
    <w:rsid w:val="002D4F75"/>
    <w:rsid w:val="002D50E1"/>
    <w:rsid w:val="002D527E"/>
    <w:rsid w:val="002D52F7"/>
    <w:rsid w:val="002D5BE2"/>
    <w:rsid w:val="002D637A"/>
    <w:rsid w:val="002D64E5"/>
    <w:rsid w:val="002D67D4"/>
    <w:rsid w:val="002D6813"/>
    <w:rsid w:val="002D6868"/>
    <w:rsid w:val="002D7394"/>
    <w:rsid w:val="002D76EA"/>
    <w:rsid w:val="002D773B"/>
    <w:rsid w:val="002D79F9"/>
    <w:rsid w:val="002E01E9"/>
    <w:rsid w:val="002E0BE5"/>
    <w:rsid w:val="002E0FB9"/>
    <w:rsid w:val="002E15DC"/>
    <w:rsid w:val="002E1A30"/>
    <w:rsid w:val="002E1A52"/>
    <w:rsid w:val="002E22C7"/>
    <w:rsid w:val="002E26AF"/>
    <w:rsid w:val="002E286F"/>
    <w:rsid w:val="002E476E"/>
    <w:rsid w:val="002E47CB"/>
    <w:rsid w:val="002E531E"/>
    <w:rsid w:val="002E5321"/>
    <w:rsid w:val="002E6AB7"/>
    <w:rsid w:val="002E70C6"/>
    <w:rsid w:val="002E72E2"/>
    <w:rsid w:val="002E7A69"/>
    <w:rsid w:val="002E7FB4"/>
    <w:rsid w:val="002F0797"/>
    <w:rsid w:val="002F07B3"/>
    <w:rsid w:val="002F0936"/>
    <w:rsid w:val="002F10C2"/>
    <w:rsid w:val="002F10D0"/>
    <w:rsid w:val="002F1322"/>
    <w:rsid w:val="002F15B0"/>
    <w:rsid w:val="002F15CD"/>
    <w:rsid w:val="002F1899"/>
    <w:rsid w:val="002F1A40"/>
    <w:rsid w:val="002F1BC4"/>
    <w:rsid w:val="002F2009"/>
    <w:rsid w:val="002F21F5"/>
    <w:rsid w:val="002F2404"/>
    <w:rsid w:val="002F29E1"/>
    <w:rsid w:val="002F3016"/>
    <w:rsid w:val="002F3028"/>
    <w:rsid w:val="002F3284"/>
    <w:rsid w:val="002F3929"/>
    <w:rsid w:val="002F3AA9"/>
    <w:rsid w:val="002F40AA"/>
    <w:rsid w:val="002F47A1"/>
    <w:rsid w:val="002F4E52"/>
    <w:rsid w:val="002F5CD1"/>
    <w:rsid w:val="002F632C"/>
    <w:rsid w:val="002F6783"/>
    <w:rsid w:val="002F6C29"/>
    <w:rsid w:val="002F779A"/>
    <w:rsid w:val="00300E7E"/>
    <w:rsid w:val="00301090"/>
    <w:rsid w:val="00301ADA"/>
    <w:rsid w:val="00301D94"/>
    <w:rsid w:val="00302053"/>
    <w:rsid w:val="003028D0"/>
    <w:rsid w:val="003033C5"/>
    <w:rsid w:val="003036EA"/>
    <w:rsid w:val="00303804"/>
    <w:rsid w:val="00304C4F"/>
    <w:rsid w:val="003053A8"/>
    <w:rsid w:val="0030569B"/>
    <w:rsid w:val="0030671D"/>
    <w:rsid w:val="0030674D"/>
    <w:rsid w:val="003068F0"/>
    <w:rsid w:val="00306CC9"/>
    <w:rsid w:val="0030702D"/>
    <w:rsid w:val="00307175"/>
    <w:rsid w:val="00307872"/>
    <w:rsid w:val="00307C10"/>
    <w:rsid w:val="00307FD6"/>
    <w:rsid w:val="0031106D"/>
    <w:rsid w:val="00311501"/>
    <w:rsid w:val="0031165C"/>
    <w:rsid w:val="00311876"/>
    <w:rsid w:val="003135FC"/>
    <w:rsid w:val="003138E3"/>
    <w:rsid w:val="003163C2"/>
    <w:rsid w:val="0031694D"/>
    <w:rsid w:val="00316CA5"/>
    <w:rsid w:val="003173BB"/>
    <w:rsid w:val="003178E6"/>
    <w:rsid w:val="0031793D"/>
    <w:rsid w:val="003203E3"/>
    <w:rsid w:val="003208EA"/>
    <w:rsid w:val="00320BC5"/>
    <w:rsid w:val="00322636"/>
    <w:rsid w:val="003233AD"/>
    <w:rsid w:val="003241FC"/>
    <w:rsid w:val="00324349"/>
    <w:rsid w:val="003247A4"/>
    <w:rsid w:val="0032494F"/>
    <w:rsid w:val="00324E8E"/>
    <w:rsid w:val="003259FD"/>
    <w:rsid w:val="00325BFF"/>
    <w:rsid w:val="00326008"/>
    <w:rsid w:val="003263AB"/>
    <w:rsid w:val="00326F47"/>
    <w:rsid w:val="00326FD2"/>
    <w:rsid w:val="00327197"/>
    <w:rsid w:val="003278E0"/>
    <w:rsid w:val="00327CD3"/>
    <w:rsid w:val="00327D35"/>
    <w:rsid w:val="00327E52"/>
    <w:rsid w:val="00327E6F"/>
    <w:rsid w:val="0033002F"/>
    <w:rsid w:val="003302AF"/>
    <w:rsid w:val="00330DBD"/>
    <w:rsid w:val="00331B9E"/>
    <w:rsid w:val="00332AED"/>
    <w:rsid w:val="003336A4"/>
    <w:rsid w:val="0033451D"/>
    <w:rsid w:val="0033485B"/>
    <w:rsid w:val="0033666F"/>
    <w:rsid w:val="003368A1"/>
    <w:rsid w:val="00336E5E"/>
    <w:rsid w:val="00336F01"/>
    <w:rsid w:val="00337234"/>
    <w:rsid w:val="00337625"/>
    <w:rsid w:val="003376F0"/>
    <w:rsid w:val="003403F2"/>
    <w:rsid w:val="003407BB"/>
    <w:rsid w:val="0034082A"/>
    <w:rsid w:val="003413EA"/>
    <w:rsid w:val="00341E70"/>
    <w:rsid w:val="00342153"/>
    <w:rsid w:val="003423BE"/>
    <w:rsid w:val="00343BF8"/>
    <w:rsid w:val="00343C9D"/>
    <w:rsid w:val="00344192"/>
    <w:rsid w:val="00344A55"/>
    <w:rsid w:val="00344C55"/>
    <w:rsid w:val="00344D26"/>
    <w:rsid w:val="00344E16"/>
    <w:rsid w:val="003452C1"/>
    <w:rsid w:val="003452E9"/>
    <w:rsid w:val="00346496"/>
    <w:rsid w:val="00346542"/>
    <w:rsid w:val="0034672E"/>
    <w:rsid w:val="00346CA6"/>
    <w:rsid w:val="00346D4C"/>
    <w:rsid w:val="0034756D"/>
    <w:rsid w:val="00347875"/>
    <w:rsid w:val="003502D7"/>
    <w:rsid w:val="00350525"/>
    <w:rsid w:val="00350A1C"/>
    <w:rsid w:val="00350E2F"/>
    <w:rsid w:val="00350F76"/>
    <w:rsid w:val="003511E5"/>
    <w:rsid w:val="00352A23"/>
    <w:rsid w:val="00352C57"/>
    <w:rsid w:val="00352CAC"/>
    <w:rsid w:val="00352E3C"/>
    <w:rsid w:val="0035340A"/>
    <w:rsid w:val="00353638"/>
    <w:rsid w:val="00353BC8"/>
    <w:rsid w:val="00353CFD"/>
    <w:rsid w:val="00354E57"/>
    <w:rsid w:val="00355B00"/>
    <w:rsid w:val="00355C9F"/>
    <w:rsid w:val="003561C8"/>
    <w:rsid w:val="00356881"/>
    <w:rsid w:val="00356B2C"/>
    <w:rsid w:val="00357B9C"/>
    <w:rsid w:val="00357CDE"/>
    <w:rsid w:val="003606B6"/>
    <w:rsid w:val="00360729"/>
    <w:rsid w:val="00361D4E"/>
    <w:rsid w:val="0036221B"/>
    <w:rsid w:val="003625BE"/>
    <w:rsid w:val="00362F9D"/>
    <w:rsid w:val="00363E53"/>
    <w:rsid w:val="0036487A"/>
    <w:rsid w:val="00364DAE"/>
    <w:rsid w:val="003653A7"/>
    <w:rsid w:val="00365566"/>
    <w:rsid w:val="00365D9C"/>
    <w:rsid w:val="00365E02"/>
    <w:rsid w:val="003662AE"/>
    <w:rsid w:val="00366D3D"/>
    <w:rsid w:val="00367137"/>
    <w:rsid w:val="003671F9"/>
    <w:rsid w:val="0036726F"/>
    <w:rsid w:val="003701B1"/>
    <w:rsid w:val="0037136E"/>
    <w:rsid w:val="00371DE7"/>
    <w:rsid w:val="00372773"/>
    <w:rsid w:val="00373291"/>
    <w:rsid w:val="003735BB"/>
    <w:rsid w:val="0037457E"/>
    <w:rsid w:val="00375157"/>
    <w:rsid w:val="00375224"/>
    <w:rsid w:val="00375AE4"/>
    <w:rsid w:val="00375B9F"/>
    <w:rsid w:val="00376C52"/>
    <w:rsid w:val="00376F65"/>
    <w:rsid w:val="00377ABD"/>
    <w:rsid w:val="003801AA"/>
    <w:rsid w:val="00380592"/>
    <w:rsid w:val="0038181C"/>
    <w:rsid w:val="00381C7F"/>
    <w:rsid w:val="0038227F"/>
    <w:rsid w:val="003822D7"/>
    <w:rsid w:val="003828C1"/>
    <w:rsid w:val="00382D68"/>
    <w:rsid w:val="00383255"/>
    <w:rsid w:val="00386365"/>
    <w:rsid w:val="0038642B"/>
    <w:rsid w:val="0038642C"/>
    <w:rsid w:val="00386A31"/>
    <w:rsid w:val="00386EEC"/>
    <w:rsid w:val="00387366"/>
    <w:rsid w:val="0039025B"/>
    <w:rsid w:val="00390400"/>
    <w:rsid w:val="00391344"/>
    <w:rsid w:val="00392426"/>
    <w:rsid w:val="003925E6"/>
    <w:rsid w:val="0039380D"/>
    <w:rsid w:val="00393A19"/>
    <w:rsid w:val="00393EC4"/>
    <w:rsid w:val="00393F97"/>
    <w:rsid w:val="0039410D"/>
    <w:rsid w:val="00394A39"/>
    <w:rsid w:val="00394D44"/>
    <w:rsid w:val="00394F67"/>
    <w:rsid w:val="0039528F"/>
    <w:rsid w:val="00396946"/>
    <w:rsid w:val="00396978"/>
    <w:rsid w:val="003976B4"/>
    <w:rsid w:val="003A0A34"/>
    <w:rsid w:val="003A0D0A"/>
    <w:rsid w:val="003A11B2"/>
    <w:rsid w:val="003A17AB"/>
    <w:rsid w:val="003A2150"/>
    <w:rsid w:val="003A2265"/>
    <w:rsid w:val="003A2CCF"/>
    <w:rsid w:val="003A2E57"/>
    <w:rsid w:val="003A2F64"/>
    <w:rsid w:val="003A34D8"/>
    <w:rsid w:val="003A415B"/>
    <w:rsid w:val="003A4616"/>
    <w:rsid w:val="003A4EA5"/>
    <w:rsid w:val="003A4F3F"/>
    <w:rsid w:val="003A4F56"/>
    <w:rsid w:val="003A594C"/>
    <w:rsid w:val="003A5B86"/>
    <w:rsid w:val="003A6739"/>
    <w:rsid w:val="003A6BDF"/>
    <w:rsid w:val="003A70E3"/>
    <w:rsid w:val="003A712C"/>
    <w:rsid w:val="003A797A"/>
    <w:rsid w:val="003A7A71"/>
    <w:rsid w:val="003B0270"/>
    <w:rsid w:val="003B0A1F"/>
    <w:rsid w:val="003B0BE0"/>
    <w:rsid w:val="003B190B"/>
    <w:rsid w:val="003B1CD7"/>
    <w:rsid w:val="003B21A5"/>
    <w:rsid w:val="003B23BA"/>
    <w:rsid w:val="003B2B51"/>
    <w:rsid w:val="003B2C8A"/>
    <w:rsid w:val="003B33B3"/>
    <w:rsid w:val="003B367D"/>
    <w:rsid w:val="003B3AF0"/>
    <w:rsid w:val="003B3D9A"/>
    <w:rsid w:val="003B405A"/>
    <w:rsid w:val="003B4424"/>
    <w:rsid w:val="003B4621"/>
    <w:rsid w:val="003B4862"/>
    <w:rsid w:val="003B4910"/>
    <w:rsid w:val="003B56DC"/>
    <w:rsid w:val="003B5C60"/>
    <w:rsid w:val="003B64F6"/>
    <w:rsid w:val="003B667C"/>
    <w:rsid w:val="003B6AE4"/>
    <w:rsid w:val="003B6B10"/>
    <w:rsid w:val="003B7ADC"/>
    <w:rsid w:val="003C01B4"/>
    <w:rsid w:val="003C07F4"/>
    <w:rsid w:val="003C080D"/>
    <w:rsid w:val="003C0B65"/>
    <w:rsid w:val="003C15F4"/>
    <w:rsid w:val="003C17EF"/>
    <w:rsid w:val="003C1AF6"/>
    <w:rsid w:val="003C1BFB"/>
    <w:rsid w:val="003C1EE7"/>
    <w:rsid w:val="003C1F32"/>
    <w:rsid w:val="003C2132"/>
    <w:rsid w:val="003C2227"/>
    <w:rsid w:val="003C30A7"/>
    <w:rsid w:val="003C3A46"/>
    <w:rsid w:val="003C3E0C"/>
    <w:rsid w:val="003C3EAB"/>
    <w:rsid w:val="003C3EF2"/>
    <w:rsid w:val="003C463B"/>
    <w:rsid w:val="003C4BA5"/>
    <w:rsid w:val="003C502C"/>
    <w:rsid w:val="003C5604"/>
    <w:rsid w:val="003C6A8E"/>
    <w:rsid w:val="003D02A2"/>
    <w:rsid w:val="003D0D4C"/>
    <w:rsid w:val="003D0F96"/>
    <w:rsid w:val="003D1A8B"/>
    <w:rsid w:val="003D2423"/>
    <w:rsid w:val="003D24D9"/>
    <w:rsid w:val="003D292D"/>
    <w:rsid w:val="003D2C48"/>
    <w:rsid w:val="003D2F0A"/>
    <w:rsid w:val="003D375B"/>
    <w:rsid w:val="003D3B50"/>
    <w:rsid w:val="003D497B"/>
    <w:rsid w:val="003D4C42"/>
    <w:rsid w:val="003D4DBC"/>
    <w:rsid w:val="003D4F52"/>
    <w:rsid w:val="003D5266"/>
    <w:rsid w:val="003D5A85"/>
    <w:rsid w:val="003D5E89"/>
    <w:rsid w:val="003D65F3"/>
    <w:rsid w:val="003D677C"/>
    <w:rsid w:val="003D695C"/>
    <w:rsid w:val="003D71E0"/>
    <w:rsid w:val="003D7C1C"/>
    <w:rsid w:val="003E0224"/>
    <w:rsid w:val="003E0257"/>
    <w:rsid w:val="003E0A86"/>
    <w:rsid w:val="003E0E86"/>
    <w:rsid w:val="003E132A"/>
    <w:rsid w:val="003E20B9"/>
    <w:rsid w:val="003E2718"/>
    <w:rsid w:val="003E2B3C"/>
    <w:rsid w:val="003E47C8"/>
    <w:rsid w:val="003E48E4"/>
    <w:rsid w:val="003E4DEC"/>
    <w:rsid w:val="003E559F"/>
    <w:rsid w:val="003E630E"/>
    <w:rsid w:val="003E7023"/>
    <w:rsid w:val="003E72DB"/>
    <w:rsid w:val="003E75EB"/>
    <w:rsid w:val="003F135B"/>
    <w:rsid w:val="003F1581"/>
    <w:rsid w:val="003F22D8"/>
    <w:rsid w:val="003F2303"/>
    <w:rsid w:val="003F2450"/>
    <w:rsid w:val="003F2C76"/>
    <w:rsid w:val="003F3254"/>
    <w:rsid w:val="003F3616"/>
    <w:rsid w:val="003F3E7D"/>
    <w:rsid w:val="003F413F"/>
    <w:rsid w:val="003F43B1"/>
    <w:rsid w:val="003F47EF"/>
    <w:rsid w:val="003F4891"/>
    <w:rsid w:val="003F5666"/>
    <w:rsid w:val="003F5E54"/>
    <w:rsid w:val="003F6991"/>
    <w:rsid w:val="003F6AE7"/>
    <w:rsid w:val="003F6D10"/>
    <w:rsid w:val="003F7E7C"/>
    <w:rsid w:val="00400B48"/>
    <w:rsid w:val="00400C8A"/>
    <w:rsid w:val="00401068"/>
    <w:rsid w:val="00401ECA"/>
    <w:rsid w:val="0040222D"/>
    <w:rsid w:val="004026BD"/>
    <w:rsid w:val="00402B11"/>
    <w:rsid w:val="00403837"/>
    <w:rsid w:val="00403F2E"/>
    <w:rsid w:val="00404A8E"/>
    <w:rsid w:val="00404C97"/>
    <w:rsid w:val="004050B5"/>
    <w:rsid w:val="004051A4"/>
    <w:rsid w:val="0040543B"/>
    <w:rsid w:val="00405480"/>
    <w:rsid w:val="004059AC"/>
    <w:rsid w:val="00405A19"/>
    <w:rsid w:val="00405D97"/>
    <w:rsid w:val="00405DAE"/>
    <w:rsid w:val="0040681C"/>
    <w:rsid w:val="0040698A"/>
    <w:rsid w:val="00406CB8"/>
    <w:rsid w:val="004073E8"/>
    <w:rsid w:val="00410026"/>
    <w:rsid w:val="004103DD"/>
    <w:rsid w:val="004106BB"/>
    <w:rsid w:val="00410960"/>
    <w:rsid w:val="00411109"/>
    <w:rsid w:val="00411190"/>
    <w:rsid w:val="0041164E"/>
    <w:rsid w:val="004116E6"/>
    <w:rsid w:val="004117C4"/>
    <w:rsid w:val="00411E77"/>
    <w:rsid w:val="00412004"/>
    <w:rsid w:val="00412527"/>
    <w:rsid w:val="00413586"/>
    <w:rsid w:val="0041398B"/>
    <w:rsid w:val="004139B2"/>
    <w:rsid w:val="00413F17"/>
    <w:rsid w:val="00414DE0"/>
    <w:rsid w:val="00414FC6"/>
    <w:rsid w:val="00415B90"/>
    <w:rsid w:val="00416006"/>
    <w:rsid w:val="004162AB"/>
    <w:rsid w:val="004165A6"/>
    <w:rsid w:val="0041758E"/>
    <w:rsid w:val="004175E4"/>
    <w:rsid w:val="004176E7"/>
    <w:rsid w:val="0041775C"/>
    <w:rsid w:val="0041780A"/>
    <w:rsid w:val="004179F0"/>
    <w:rsid w:val="00420302"/>
    <w:rsid w:val="004204D7"/>
    <w:rsid w:val="004217A1"/>
    <w:rsid w:val="004217DE"/>
    <w:rsid w:val="00422089"/>
    <w:rsid w:val="004221A1"/>
    <w:rsid w:val="004227B3"/>
    <w:rsid w:val="00422A98"/>
    <w:rsid w:val="00423A1D"/>
    <w:rsid w:val="00423B73"/>
    <w:rsid w:val="0042443C"/>
    <w:rsid w:val="00424E8D"/>
    <w:rsid w:val="00424FD0"/>
    <w:rsid w:val="00424FFD"/>
    <w:rsid w:val="00425AE7"/>
    <w:rsid w:val="0042600C"/>
    <w:rsid w:val="00426305"/>
    <w:rsid w:val="0042683F"/>
    <w:rsid w:val="004268B5"/>
    <w:rsid w:val="00426F44"/>
    <w:rsid w:val="004275A0"/>
    <w:rsid w:val="004302F9"/>
    <w:rsid w:val="00430868"/>
    <w:rsid w:val="004309BD"/>
    <w:rsid w:val="004314E5"/>
    <w:rsid w:val="00431E73"/>
    <w:rsid w:val="00432701"/>
    <w:rsid w:val="00432E69"/>
    <w:rsid w:val="00433302"/>
    <w:rsid w:val="00433B15"/>
    <w:rsid w:val="00433B82"/>
    <w:rsid w:val="004348F1"/>
    <w:rsid w:val="00434912"/>
    <w:rsid w:val="00434B67"/>
    <w:rsid w:val="00434FEE"/>
    <w:rsid w:val="004353D4"/>
    <w:rsid w:val="004367C6"/>
    <w:rsid w:val="00436C81"/>
    <w:rsid w:val="00437EAA"/>
    <w:rsid w:val="00440743"/>
    <w:rsid w:val="00440923"/>
    <w:rsid w:val="00440B20"/>
    <w:rsid w:val="004413F0"/>
    <w:rsid w:val="00441D9B"/>
    <w:rsid w:val="00442F80"/>
    <w:rsid w:val="00443121"/>
    <w:rsid w:val="004435F9"/>
    <w:rsid w:val="00444B56"/>
    <w:rsid w:val="00444CC4"/>
    <w:rsid w:val="00444DF1"/>
    <w:rsid w:val="004457A3"/>
    <w:rsid w:val="00445938"/>
    <w:rsid w:val="00445EC9"/>
    <w:rsid w:val="00445FA7"/>
    <w:rsid w:val="004462B3"/>
    <w:rsid w:val="00446C41"/>
    <w:rsid w:val="00447A23"/>
    <w:rsid w:val="00447C40"/>
    <w:rsid w:val="00447F17"/>
    <w:rsid w:val="00450581"/>
    <w:rsid w:val="00450AAC"/>
    <w:rsid w:val="00450B28"/>
    <w:rsid w:val="004511F3"/>
    <w:rsid w:val="004515A7"/>
    <w:rsid w:val="004516DC"/>
    <w:rsid w:val="00451B24"/>
    <w:rsid w:val="00451C55"/>
    <w:rsid w:val="00451FEE"/>
    <w:rsid w:val="00452439"/>
    <w:rsid w:val="00453A05"/>
    <w:rsid w:val="00453CCE"/>
    <w:rsid w:val="0045422A"/>
    <w:rsid w:val="004546F6"/>
    <w:rsid w:val="00455A3C"/>
    <w:rsid w:val="00455B01"/>
    <w:rsid w:val="00455E6C"/>
    <w:rsid w:val="00456A96"/>
    <w:rsid w:val="00456C31"/>
    <w:rsid w:val="00456C38"/>
    <w:rsid w:val="00456DFB"/>
    <w:rsid w:val="00457F22"/>
    <w:rsid w:val="00460D44"/>
    <w:rsid w:val="0046105D"/>
    <w:rsid w:val="0046213F"/>
    <w:rsid w:val="0046233C"/>
    <w:rsid w:val="0046279C"/>
    <w:rsid w:val="00462C11"/>
    <w:rsid w:val="00462DDC"/>
    <w:rsid w:val="00463056"/>
    <w:rsid w:val="00463718"/>
    <w:rsid w:val="00463C03"/>
    <w:rsid w:val="00463C5C"/>
    <w:rsid w:val="00464985"/>
    <w:rsid w:val="00464BCA"/>
    <w:rsid w:val="00464D14"/>
    <w:rsid w:val="00465D45"/>
    <w:rsid w:val="004662DF"/>
    <w:rsid w:val="004664A4"/>
    <w:rsid w:val="00466856"/>
    <w:rsid w:val="00466F23"/>
    <w:rsid w:val="00466F8B"/>
    <w:rsid w:val="004670DB"/>
    <w:rsid w:val="00467A79"/>
    <w:rsid w:val="00470240"/>
    <w:rsid w:val="00470242"/>
    <w:rsid w:val="00470290"/>
    <w:rsid w:val="004703CE"/>
    <w:rsid w:val="004707D8"/>
    <w:rsid w:val="0047146E"/>
    <w:rsid w:val="0047201F"/>
    <w:rsid w:val="00472D5A"/>
    <w:rsid w:val="00473FB2"/>
    <w:rsid w:val="004741BD"/>
    <w:rsid w:val="004741E6"/>
    <w:rsid w:val="00474FEC"/>
    <w:rsid w:val="00475942"/>
    <w:rsid w:val="00476393"/>
    <w:rsid w:val="004765C7"/>
    <w:rsid w:val="00476DAB"/>
    <w:rsid w:val="004770A2"/>
    <w:rsid w:val="004772CE"/>
    <w:rsid w:val="00477459"/>
    <w:rsid w:val="0047791B"/>
    <w:rsid w:val="00480350"/>
    <w:rsid w:val="004808D1"/>
    <w:rsid w:val="00480FFB"/>
    <w:rsid w:val="00481520"/>
    <w:rsid w:val="0048174E"/>
    <w:rsid w:val="00482247"/>
    <w:rsid w:val="004827DA"/>
    <w:rsid w:val="00482D55"/>
    <w:rsid w:val="00483008"/>
    <w:rsid w:val="004840C0"/>
    <w:rsid w:val="00484158"/>
    <w:rsid w:val="004841F9"/>
    <w:rsid w:val="004842D1"/>
    <w:rsid w:val="00484AF6"/>
    <w:rsid w:val="00485A48"/>
    <w:rsid w:val="00486C3C"/>
    <w:rsid w:val="00486E2B"/>
    <w:rsid w:val="00487116"/>
    <w:rsid w:val="00487272"/>
    <w:rsid w:val="0048727D"/>
    <w:rsid w:val="0048739E"/>
    <w:rsid w:val="00490579"/>
    <w:rsid w:val="00490745"/>
    <w:rsid w:val="00490BC1"/>
    <w:rsid w:val="00491039"/>
    <w:rsid w:val="0049166C"/>
    <w:rsid w:val="00491BBE"/>
    <w:rsid w:val="00491BF8"/>
    <w:rsid w:val="00491D94"/>
    <w:rsid w:val="00491F0F"/>
    <w:rsid w:val="0049203D"/>
    <w:rsid w:val="004928C0"/>
    <w:rsid w:val="00493779"/>
    <w:rsid w:val="004937E5"/>
    <w:rsid w:val="00494173"/>
    <w:rsid w:val="00494871"/>
    <w:rsid w:val="004958E7"/>
    <w:rsid w:val="00495E43"/>
    <w:rsid w:val="00496184"/>
    <w:rsid w:val="00496380"/>
    <w:rsid w:val="00496C16"/>
    <w:rsid w:val="00496E84"/>
    <w:rsid w:val="004972FF"/>
    <w:rsid w:val="00497DDB"/>
    <w:rsid w:val="00497F0E"/>
    <w:rsid w:val="004A0032"/>
    <w:rsid w:val="004A035D"/>
    <w:rsid w:val="004A0663"/>
    <w:rsid w:val="004A1B3C"/>
    <w:rsid w:val="004A34C7"/>
    <w:rsid w:val="004A3779"/>
    <w:rsid w:val="004A3803"/>
    <w:rsid w:val="004A3EB1"/>
    <w:rsid w:val="004A45ED"/>
    <w:rsid w:val="004A4FEA"/>
    <w:rsid w:val="004A53BF"/>
    <w:rsid w:val="004A55A0"/>
    <w:rsid w:val="004A58E7"/>
    <w:rsid w:val="004A5AB4"/>
    <w:rsid w:val="004A610A"/>
    <w:rsid w:val="004A659B"/>
    <w:rsid w:val="004A6BC2"/>
    <w:rsid w:val="004A6D6F"/>
    <w:rsid w:val="004A6F31"/>
    <w:rsid w:val="004A78CA"/>
    <w:rsid w:val="004A795D"/>
    <w:rsid w:val="004A7B56"/>
    <w:rsid w:val="004A7F22"/>
    <w:rsid w:val="004B004D"/>
    <w:rsid w:val="004B0180"/>
    <w:rsid w:val="004B035D"/>
    <w:rsid w:val="004B0BDD"/>
    <w:rsid w:val="004B0E7A"/>
    <w:rsid w:val="004B10E9"/>
    <w:rsid w:val="004B1652"/>
    <w:rsid w:val="004B1664"/>
    <w:rsid w:val="004B2671"/>
    <w:rsid w:val="004B2965"/>
    <w:rsid w:val="004B3125"/>
    <w:rsid w:val="004B3193"/>
    <w:rsid w:val="004B3558"/>
    <w:rsid w:val="004B3690"/>
    <w:rsid w:val="004B3815"/>
    <w:rsid w:val="004B488D"/>
    <w:rsid w:val="004B4A68"/>
    <w:rsid w:val="004B4BA3"/>
    <w:rsid w:val="004B54A7"/>
    <w:rsid w:val="004B60B3"/>
    <w:rsid w:val="004B681F"/>
    <w:rsid w:val="004C05F4"/>
    <w:rsid w:val="004C0B77"/>
    <w:rsid w:val="004C0F65"/>
    <w:rsid w:val="004C0F94"/>
    <w:rsid w:val="004C1119"/>
    <w:rsid w:val="004C16E7"/>
    <w:rsid w:val="004C2567"/>
    <w:rsid w:val="004C268D"/>
    <w:rsid w:val="004C2704"/>
    <w:rsid w:val="004C2C8F"/>
    <w:rsid w:val="004C2DF9"/>
    <w:rsid w:val="004C368F"/>
    <w:rsid w:val="004C388F"/>
    <w:rsid w:val="004C3DAD"/>
    <w:rsid w:val="004C42D5"/>
    <w:rsid w:val="004C4E56"/>
    <w:rsid w:val="004C52CB"/>
    <w:rsid w:val="004C5843"/>
    <w:rsid w:val="004C5FA1"/>
    <w:rsid w:val="004C66D0"/>
    <w:rsid w:val="004C7D7C"/>
    <w:rsid w:val="004D0A36"/>
    <w:rsid w:val="004D12BC"/>
    <w:rsid w:val="004D130E"/>
    <w:rsid w:val="004D1346"/>
    <w:rsid w:val="004D1747"/>
    <w:rsid w:val="004D180C"/>
    <w:rsid w:val="004D1DBD"/>
    <w:rsid w:val="004D2068"/>
    <w:rsid w:val="004D36DB"/>
    <w:rsid w:val="004D36E7"/>
    <w:rsid w:val="004D394F"/>
    <w:rsid w:val="004D434A"/>
    <w:rsid w:val="004D448C"/>
    <w:rsid w:val="004D4F7C"/>
    <w:rsid w:val="004D52B0"/>
    <w:rsid w:val="004D595A"/>
    <w:rsid w:val="004D5DD4"/>
    <w:rsid w:val="004D60B8"/>
    <w:rsid w:val="004D64B9"/>
    <w:rsid w:val="004D6565"/>
    <w:rsid w:val="004D7311"/>
    <w:rsid w:val="004D74E2"/>
    <w:rsid w:val="004D7A9B"/>
    <w:rsid w:val="004D7DC3"/>
    <w:rsid w:val="004E015C"/>
    <w:rsid w:val="004E063B"/>
    <w:rsid w:val="004E0BF4"/>
    <w:rsid w:val="004E1C14"/>
    <w:rsid w:val="004E2386"/>
    <w:rsid w:val="004E2706"/>
    <w:rsid w:val="004E2750"/>
    <w:rsid w:val="004E2BBC"/>
    <w:rsid w:val="004E2DC1"/>
    <w:rsid w:val="004E2DF0"/>
    <w:rsid w:val="004E323C"/>
    <w:rsid w:val="004E59DF"/>
    <w:rsid w:val="004E6CAC"/>
    <w:rsid w:val="004E70A5"/>
    <w:rsid w:val="004E7451"/>
    <w:rsid w:val="004E7569"/>
    <w:rsid w:val="004E7682"/>
    <w:rsid w:val="004E76A0"/>
    <w:rsid w:val="004E7729"/>
    <w:rsid w:val="004E7A41"/>
    <w:rsid w:val="004F00B6"/>
    <w:rsid w:val="004F0104"/>
    <w:rsid w:val="004F01E1"/>
    <w:rsid w:val="004F06AD"/>
    <w:rsid w:val="004F1137"/>
    <w:rsid w:val="004F13B0"/>
    <w:rsid w:val="004F171A"/>
    <w:rsid w:val="004F1834"/>
    <w:rsid w:val="004F2D2B"/>
    <w:rsid w:val="004F344C"/>
    <w:rsid w:val="004F3555"/>
    <w:rsid w:val="004F3F64"/>
    <w:rsid w:val="004F43ED"/>
    <w:rsid w:val="004F55E3"/>
    <w:rsid w:val="004F5983"/>
    <w:rsid w:val="004F5E07"/>
    <w:rsid w:val="004F6040"/>
    <w:rsid w:val="004F65FB"/>
    <w:rsid w:val="004F68D9"/>
    <w:rsid w:val="004F6C3D"/>
    <w:rsid w:val="004F7239"/>
    <w:rsid w:val="004F757A"/>
    <w:rsid w:val="005000E4"/>
    <w:rsid w:val="00500561"/>
    <w:rsid w:val="00500F76"/>
    <w:rsid w:val="0050103A"/>
    <w:rsid w:val="005019F6"/>
    <w:rsid w:val="00501FAD"/>
    <w:rsid w:val="005021A7"/>
    <w:rsid w:val="0050238B"/>
    <w:rsid w:val="00503F07"/>
    <w:rsid w:val="005045D5"/>
    <w:rsid w:val="00504A5E"/>
    <w:rsid w:val="00505B73"/>
    <w:rsid w:val="00505D93"/>
    <w:rsid w:val="00505E0C"/>
    <w:rsid w:val="00506191"/>
    <w:rsid w:val="00506E2E"/>
    <w:rsid w:val="00507D87"/>
    <w:rsid w:val="0051009E"/>
    <w:rsid w:val="005111FA"/>
    <w:rsid w:val="005114E2"/>
    <w:rsid w:val="00512535"/>
    <w:rsid w:val="00512EB9"/>
    <w:rsid w:val="0051342D"/>
    <w:rsid w:val="00513EC7"/>
    <w:rsid w:val="005141B8"/>
    <w:rsid w:val="005144C7"/>
    <w:rsid w:val="00515540"/>
    <w:rsid w:val="0051576A"/>
    <w:rsid w:val="00515A55"/>
    <w:rsid w:val="005166CD"/>
    <w:rsid w:val="005172B3"/>
    <w:rsid w:val="005205E7"/>
    <w:rsid w:val="00520D7C"/>
    <w:rsid w:val="00521592"/>
    <w:rsid w:val="00521867"/>
    <w:rsid w:val="00521FC3"/>
    <w:rsid w:val="00522D4B"/>
    <w:rsid w:val="00522D67"/>
    <w:rsid w:val="00523408"/>
    <w:rsid w:val="00523C27"/>
    <w:rsid w:val="00524842"/>
    <w:rsid w:val="00524D22"/>
    <w:rsid w:val="00524E31"/>
    <w:rsid w:val="005250A6"/>
    <w:rsid w:val="0052535F"/>
    <w:rsid w:val="005255C8"/>
    <w:rsid w:val="00525ADC"/>
    <w:rsid w:val="00525E82"/>
    <w:rsid w:val="00525F63"/>
    <w:rsid w:val="005267F9"/>
    <w:rsid w:val="00526FF3"/>
    <w:rsid w:val="00527605"/>
    <w:rsid w:val="00527C46"/>
    <w:rsid w:val="00527D28"/>
    <w:rsid w:val="00527F3F"/>
    <w:rsid w:val="00530CE2"/>
    <w:rsid w:val="0053164C"/>
    <w:rsid w:val="00531937"/>
    <w:rsid w:val="00531C75"/>
    <w:rsid w:val="00531F89"/>
    <w:rsid w:val="005321E7"/>
    <w:rsid w:val="0053247E"/>
    <w:rsid w:val="0053337C"/>
    <w:rsid w:val="005339FE"/>
    <w:rsid w:val="00533DBC"/>
    <w:rsid w:val="0053430D"/>
    <w:rsid w:val="00534B47"/>
    <w:rsid w:val="00535504"/>
    <w:rsid w:val="00535732"/>
    <w:rsid w:val="005357BF"/>
    <w:rsid w:val="00536322"/>
    <w:rsid w:val="00536649"/>
    <w:rsid w:val="00537074"/>
    <w:rsid w:val="00537842"/>
    <w:rsid w:val="00537F60"/>
    <w:rsid w:val="00540002"/>
    <w:rsid w:val="005400DC"/>
    <w:rsid w:val="00540105"/>
    <w:rsid w:val="00540EC9"/>
    <w:rsid w:val="00541896"/>
    <w:rsid w:val="00541D1B"/>
    <w:rsid w:val="00542AE4"/>
    <w:rsid w:val="00542C28"/>
    <w:rsid w:val="00542DA8"/>
    <w:rsid w:val="00542F3C"/>
    <w:rsid w:val="0054306D"/>
    <w:rsid w:val="005440FB"/>
    <w:rsid w:val="0054412C"/>
    <w:rsid w:val="0054423C"/>
    <w:rsid w:val="0054427B"/>
    <w:rsid w:val="00544F2D"/>
    <w:rsid w:val="00545C39"/>
    <w:rsid w:val="00545D69"/>
    <w:rsid w:val="00545DD2"/>
    <w:rsid w:val="00545ED0"/>
    <w:rsid w:val="00545F58"/>
    <w:rsid w:val="0054710C"/>
    <w:rsid w:val="005478C2"/>
    <w:rsid w:val="0055003F"/>
    <w:rsid w:val="005501F5"/>
    <w:rsid w:val="005504F4"/>
    <w:rsid w:val="00550C79"/>
    <w:rsid w:val="005518EB"/>
    <w:rsid w:val="00551BF4"/>
    <w:rsid w:val="00551D15"/>
    <w:rsid w:val="00552659"/>
    <w:rsid w:val="00552B35"/>
    <w:rsid w:val="00552BDE"/>
    <w:rsid w:val="00552E0F"/>
    <w:rsid w:val="005530BC"/>
    <w:rsid w:val="00553934"/>
    <w:rsid w:val="00553CB6"/>
    <w:rsid w:val="00553FC3"/>
    <w:rsid w:val="00554374"/>
    <w:rsid w:val="00554878"/>
    <w:rsid w:val="00554ADF"/>
    <w:rsid w:val="00554D6C"/>
    <w:rsid w:val="00554FC5"/>
    <w:rsid w:val="0055518D"/>
    <w:rsid w:val="0055547C"/>
    <w:rsid w:val="00555D51"/>
    <w:rsid w:val="00555E45"/>
    <w:rsid w:val="00556295"/>
    <w:rsid w:val="0055643D"/>
    <w:rsid w:val="00556DF3"/>
    <w:rsid w:val="00557F1A"/>
    <w:rsid w:val="00557F43"/>
    <w:rsid w:val="0056032D"/>
    <w:rsid w:val="0056058C"/>
    <w:rsid w:val="00560C38"/>
    <w:rsid w:val="00561E9F"/>
    <w:rsid w:val="005632BB"/>
    <w:rsid w:val="00563848"/>
    <w:rsid w:val="00563EB9"/>
    <w:rsid w:val="005645EF"/>
    <w:rsid w:val="00564775"/>
    <w:rsid w:val="00564D62"/>
    <w:rsid w:val="00565E99"/>
    <w:rsid w:val="00566366"/>
    <w:rsid w:val="00566D4F"/>
    <w:rsid w:val="00567441"/>
    <w:rsid w:val="005674B4"/>
    <w:rsid w:val="00567708"/>
    <w:rsid w:val="005678D1"/>
    <w:rsid w:val="005704BE"/>
    <w:rsid w:val="005705E4"/>
    <w:rsid w:val="005708A7"/>
    <w:rsid w:val="00571D56"/>
    <w:rsid w:val="00571D5B"/>
    <w:rsid w:val="00571EAE"/>
    <w:rsid w:val="00572019"/>
    <w:rsid w:val="0057213A"/>
    <w:rsid w:val="005722E1"/>
    <w:rsid w:val="005726CE"/>
    <w:rsid w:val="0057286C"/>
    <w:rsid w:val="00572E06"/>
    <w:rsid w:val="00572FCF"/>
    <w:rsid w:val="00573A0A"/>
    <w:rsid w:val="00573A8A"/>
    <w:rsid w:val="005742F5"/>
    <w:rsid w:val="00574643"/>
    <w:rsid w:val="0057570E"/>
    <w:rsid w:val="00575FC5"/>
    <w:rsid w:val="0057703F"/>
    <w:rsid w:val="00577344"/>
    <w:rsid w:val="005773B0"/>
    <w:rsid w:val="00577631"/>
    <w:rsid w:val="00580AAA"/>
    <w:rsid w:val="00580F45"/>
    <w:rsid w:val="005815A1"/>
    <w:rsid w:val="00581D86"/>
    <w:rsid w:val="00581E36"/>
    <w:rsid w:val="00582539"/>
    <w:rsid w:val="0058323E"/>
    <w:rsid w:val="00583D27"/>
    <w:rsid w:val="005844B2"/>
    <w:rsid w:val="0058453A"/>
    <w:rsid w:val="005845E6"/>
    <w:rsid w:val="005848C5"/>
    <w:rsid w:val="005853F9"/>
    <w:rsid w:val="005854FE"/>
    <w:rsid w:val="005855FF"/>
    <w:rsid w:val="00585BB7"/>
    <w:rsid w:val="005860E3"/>
    <w:rsid w:val="0058614C"/>
    <w:rsid w:val="005861A9"/>
    <w:rsid w:val="005869F4"/>
    <w:rsid w:val="00586C54"/>
    <w:rsid w:val="00586D43"/>
    <w:rsid w:val="00590462"/>
    <w:rsid w:val="00590478"/>
    <w:rsid w:val="00590688"/>
    <w:rsid w:val="005909D7"/>
    <w:rsid w:val="00590BF4"/>
    <w:rsid w:val="0059121F"/>
    <w:rsid w:val="00591D63"/>
    <w:rsid w:val="00591F4B"/>
    <w:rsid w:val="0059248F"/>
    <w:rsid w:val="00592ABF"/>
    <w:rsid w:val="00593B1A"/>
    <w:rsid w:val="00593F6B"/>
    <w:rsid w:val="005944AE"/>
    <w:rsid w:val="00594599"/>
    <w:rsid w:val="00594C2B"/>
    <w:rsid w:val="00595302"/>
    <w:rsid w:val="00595455"/>
    <w:rsid w:val="00596870"/>
    <w:rsid w:val="00596A43"/>
    <w:rsid w:val="00596A59"/>
    <w:rsid w:val="00596B88"/>
    <w:rsid w:val="00597720"/>
    <w:rsid w:val="005A02C9"/>
    <w:rsid w:val="005A1056"/>
    <w:rsid w:val="005A254F"/>
    <w:rsid w:val="005A2A09"/>
    <w:rsid w:val="005A39F9"/>
    <w:rsid w:val="005A3B57"/>
    <w:rsid w:val="005A3C39"/>
    <w:rsid w:val="005A3DB4"/>
    <w:rsid w:val="005A4651"/>
    <w:rsid w:val="005A47FF"/>
    <w:rsid w:val="005A4F0E"/>
    <w:rsid w:val="005A5448"/>
    <w:rsid w:val="005A5C1E"/>
    <w:rsid w:val="005A62D0"/>
    <w:rsid w:val="005A65D3"/>
    <w:rsid w:val="005A6894"/>
    <w:rsid w:val="005B0908"/>
    <w:rsid w:val="005B1316"/>
    <w:rsid w:val="005B1BAB"/>
    <w:rsid w:val="005B2101"/>
    <w:rsid w:val="005B210A"/>
    <w:rsid w:val="005B2A78"/>
    <w:rsid w:val="005B2C93"/>
    <w:rsid w:val="005B3415"/>
    <w:rsid w:val="005B3517"/>
    <w:rsid w:val="005B3814"/>
    <w:rsid w:val="005B3B30"/>
    <w:rsid w:val="005B4082"/>
    <w:rsid w:val="005B42FF"/>
    <w:rsid w:val="005B46F1"/>
    <w:rsid w:val="005B4FD2"/>
    <w:rsid w:val="005B53F5"/>
    <w:rsid w:val="005B5845"/>
    <w:rsid w:val="005B59E4"/>
    <w:rsid w:val="005B65AD"/>
    <w:rsid w:val="005B66B7"/>
    <w:rsid w:val="005B70D4"/>
    <w:rsid w:val="005B7182"/>
    <w:rsid w:val="005C01AD"/>
    <w:rsid w:val="005C0AF6"/>
    <w:rsid w:val="005C0B2C"/>
    <w:rsid w:val="005C0B71"/>
    <w:rsid w:val="005C0D7B"/>
    <w:rsid w:val="005C1176"/>
    <w:rsid w:val="005C11F7"/>
    <w:rsid w:val="005C1481"/>
    <w:rsid w:val="005C16FD"/>
    <w:rsid w:val="005C1811"/>
    <w:rsid w:val="005C1E30"/>
    <w:rsid w:val="005C2343"/>
    <w:rsid w:val="005C2ADA"/>
    <w:rsid w:val="005C30BE"/>
    <w:rsid w:val="005C35A1"/>
    <w:rsid w:val="005C36C1"/>
    <w:rsid w:val="005C39A8"/>
    <w:rsid w:val="005C4024"/>
    <w:rsid w:val="005C406F"/>
    <w:rsid w:val="005C4452"/>
    <w:rsid w:val="005C484F"/>
    <w:rsid w:val="005C5EC9"/>
    <w:rsid w:val="005C64A6"/>
    <w:rsid w:val="005C653C"/>
    <w:rsid w:val="005C723F"/>
    <w:rsid w:val="005D0091"/>
    <w:rsid w:val="005D02D1"/>
    <w:rsid w:val="005D035F"/>
    <w:rsid w:val="005D0A56"/>
    <w:rsid w:val="005D0EAE"/>
    <w:rsid w:val="005D0F50"/>
    <w:rsid w:val="005D0F81"/>
    <w:rsid w:val="005D23DB"/>
    <w:rsid w:val="005D2544"/>
    <w:rsid w:val="005D282B"/>
    <w:rsid w:val="005D2CD1"/>
    <w:rsid w:val="005D357C"/>
    <w:rsid w:val="005D3599"/>
    <w:rsid w:val="005D461B"/>
    <w:rsid w:val="005D4636"/>
    <w:rsid w:val="005D481F"/>
    <w:rsid w:val="005D562A"/>
    <w:rsid w:val="005D57CE"/>
    <w:rsid w:val="005D59AB"/>
    <w:rsid w:val="005D59DA"/>
    <w:rsid w:val="005D641B"/>
    <w:rsid w:val="005D698A"/>
    <w:rsid w:val="005D69F6"/>
    <w:rsid w:val="005D6C57"/>
    <w:rsid w:val="005D6E1D"/>
    <w:rsid w:val="005D7610"/>
    <w:rsid w:val="005E0492"/>
    <w:rsid w:val="005E05FB"/>
    <w:rsid w:val="005E0919"/>
    <w:rsid w:val="005E171A"/>
    <w:rsid w:val="005E1D34"/>
    <w:rsid w:val="005E1D90"/>
    <w:rsid w:val="005E29B9"/>
    <w:rsid w:val="005E2BAC"/>
    <w:rsid w:val="005E30A2"/>
    <w:rsid w:val="005E34F3"/>
    <w:rsid w:val="005E38DA"/>
    <w:rsid w:val="005E4060"/>
    <w:rsid w:val="005E4637"/>
    <w:rsid w:val="005E4EF9"/>
    <w:rsid w:val="005E5178"/>
    <w:rsid w:val="005E605F"/>
    <w:rsid w:val="005E60AB"/>
    <w:rsid w:val="005E60B4"/>
    <w:rsid w:val="005E6C6C"/>
    <w:rsid w:val="005E71BB"/>
    <w:rsid w:val="005E76D9"/>
    <w:rsid w:val="005E772E"/>
    <w:rsid w:val="005E7753"/>
    <w:rsid w:val="005E7FBD"/>
    <w:rsid w:val="005F16E3"/>
    <w:rsid w:val="005F1F06"/>
    <w:rsid w:val="005F2461"/>
    <w:rsid w:val="005F2F20"/>
    <w:rsid w:val="005F32E5"/>
    <w:rsid w:val="005F32F9"/>
    <w:rsid w:val="005F3D14"/>
    <w:rsid w:val="005F469C"/>
    <w:rsid w:val="005F4E02"/>
    <w:rsid w:val="005F4FEB"/>
    <w:rsid w:val="005F5612"/>
    <w:rsid w:val="005F5775"/>
    <w:rsid w:val="005F6901"/>
    <w:rsid w:val="005F6B5A"/>
    <w:rsid w:val="005F6E9D"/>
    <w:rsid w:val="005F7779"/>
    <w:rsid w:val="005F7B6A"/>
    <w:rsid w:val="005F7E4F"/>
    <w:rsid w:val="005F7FE4"/>
    <w:rsid w:val="006000CF"/>
    <w:rsid w:val="006001A2"/>
    <w:rsid w:val="006002D8"/>
    <w:rsid w:val="00600DF3"/>
    <w:rsid w:val="006020F2"/>
    <w:rsid w:val="006025AC"/>
    <w:rsid w:val="00602EFF"/>
    <w:rsid w:val="00604102"/>
    <w:rsid w:val="00604C40"/>
    <w:rsid w:val="00604F34"/>
    <w:rsid w:val="00605314"/>
    <w:rsid w:val="006059AF"/>
    <w:rsid w:val="006059B4"/>
    <w:rsid w:val="00605BEA"/>
    <w:rsid w:val="00605DF8"/>
    <w:rsid w:val="00605E2B"/>
    <w:rsid w:val="00606B85"/>
    <w:rsid w:val="00607268"/>
    <w:rsid w:val="006075E5"/>
    <w:rsid w:val="00607B48"/>
    <w:rsid w:val="006101A7"/>
    <w:rsid w:val="00610A91"/>
    <w:rsid w:val="00610F3F"/>
    <w:rsid w:val="006116ED"/>
    <w:rsid w:val="0061179C"/>
    <w:rsid w:val="00611F1F"/>
    <w:rsid w:val="00612060"/>
    <w:rsid w:val="00612A59"/>
    <w:rsid w:val="006131DD"/>
    <w:rsid w:val="006132CC"/>
    <w:rsid w:val="0061468B"/>
    <w:rsid w:val="00614A84"/>
    <w:rsid w:val="006150FE"/>
    <w:rsid w:val="00615FEC"/>
    <w:rsid w:val="006160F4"/>
    <w:rsid w:val="0061614E"/>
    <w:rsid w:val="00617245"/>
    <w:rsid w:val="006173F8"/>
    <w:rsid w:val="0061748F"/>
    <w:rsid w:val="00620115"/>
    <w:rsid w:val="00620E8D"/>
    <w:rsid w:val="00620EA1"/>
    <w:rsid w:val="0062162C"/>
    <w:rsid w:val="006229E4"/>
    <w:rsid w:val="006230B8"/>
    <w:rsid w:val="00623FB2"/>
    <w:rsid w:val="0062405B"/>
    <w:rsid w:val="0062436B"/>
    <w:rsid w:val="006243A4"/>
    <w:rsid w:val="006243F8"/>
    <w:rsid w:val="006251B0"/>
    <w:rsid w:val="00625FF1"/>
    <w:rsid w:val="00626145"/>
    <w:rsid w:val="006266C0"/>
    <w:rsid w:val="00626AFE"/>
    <w:rsid w:val="00626C45"/>
    <w:rsid w:val="00630074"/>
    <w:rsid w:val="006305EE"/>
    <w:rsid w:val="00630689"/>
    <w:rsid w:val="0063081A"/>
    <w:rsid w:val="00630EB9"/>
    <w:rsid w:val="00630F7C"/>
    <w:rsid w:val="006313A2"/>
    <w:rsid w:val="00631708"/>
    <w:rsid w:val="006317B3"/>
    <w:rsid w:val="006321AE"/>
    <w:rsid w:val="00632522"/>
    <w:rsid w:val="00632867"/>
    <w:rsid w:val="00632D4F"/>
    <w:rsid w:val="00632D75"/>
    <w:rsid w:val="00633128"/>
    <w:rsid w:val="00634349"/>
    <w:rsid w:val="00634F11"/>
    <w:rsid w:val="00635109"/>
    <w:rsid w:val="00635E6D"/>
    <w:rsid w:val="00635FE0"/>
    <w:rsid w:val="0063637B"/>
    <w:rsid w:val="006366AA"/>
    <w:rsid w:val="0063675A"/>
    <w:rsid w:val="00636C18"/>
    <w:rsid w:val="00636C60"/>
    <w:rsid w:val="00636FC5"/>
    <w:rsid w:val="006371D3"/>
    <w:rsid w:val="006373F2"/>
    <w:rsid w:val="00637414"/>
    <w:rsid w:val="00640879"/>
    <w:rsid w:val="0064089E"/>
    <w:rsid w:val="00641017"/>
    <w:rsid w:val="00641235"/>
    <w:rsid w:val="006419F9"/>
    <w:rsid w:val="0064211B"/>
    <w:rsid w:val="00642137"/>
    <w:rsid w:val="00643346"/>
    <w:rsid w:val="00643516"/>
    <w:rsid w:val="00643625"/>
    <w:rsid w:val="00643630"/>
    <w:rsid w:val="00643793"/>
    <w:rsid w:val="006439E1"/>
    <w:rsid w:val="00643D35"/>
    <w:rsid w:val="00644455"/>
    <w:rsid w:val="00644D5B"/>
    <w:rsid w:val="00644EBC"/>
    <w:rsid w:val="00645094"/>
    <w:rsid w:val="006450AB"/>
    <w:rsid w:val="0064535E"/>
    <w:rsid w:val="006453AF"/>
    <w:rsid w:val="006457FC"/>
    <w:rsid w:val="00645B7A"/>
    <w:rsid w:val="00645FBD"/>
    <w:rsid w:val="006461F3"/>
    <w:rsid w:val="006468B0"/>
    <w:rsid w:val="00646C4F"/>
    <w:rsid w:val="00647037"/>
    <w:rsid w:val="00650CBE"/>
    <w:rsid w:val="006514C6"/>
    <w:rsid w:val="00651C67"/>
    <w:rsid w:val="00652831"/>
    <w:rsid w:val="0065329E"/>
    <w:rsid w:val="006533CF"/>
    <w:rsid w:val="00653639"/>
    <w:rsid w:val="0065365E"/>
    <w:rsid w:val="00654307"/>
    <w:rsid w:val="00654DC2"/>
    <w:rsid w:val="00654E38"/>
    <w:rsid w:val="0065500C"/>
    <w:rsid w:val="00655083"/>
    <w:rsid w:val="00655652"/>
    <w:rsid w:val="00655BA3"/>
    <w:rsid w:val="00655EF8"/>
    <w:rsid w:val="00657864"/>
    <w:rsid w:val="00657AA7"/>
    <w:rsid w:val="006602E5"/>
    <w:rsid w:val="00660ABD"/>
    <w:rsid w:val="00660C80"/>
    <w:rsid w:val="00660F56"/>
    <w:rsid w:val="00661059"/>
    <w:rsid w:val="0066161A"/>
    <w:rsid w:val="006617AE"/>
    <w:rsid w:val="00661D24"/>
    <w:rsid w:val="00662740"/>
    <w:rsid w:val="00662B08"/>
    <w:rsid w:val="00662BAE"/>
    <w:rsid w:val="00662E77"/>
    <w:rsid w:val="00662FFF"/>
    <w:rsid w:val="00663272"/>
    <w:rsid w:val="006637C8"/>
    <w:rsid w:val="00663ADC"/>
    <w:rsid w:val="00663C97"/>
    <w:rsid w:val="006642DC"/>
    <w:rsid w:val="0066465E"/>
    <w:rsid w:val="0066470E"/>
    <w:rsid w:val="006648AB"/>
    <w:rsid w:val="006652AA"/>
    <w:rsid w:val="00665373"/>
    <w:rsid w:val="00665678"/>
    <w:rsid w:val="00665D6A"/>
    <w:rsid w:val="00666537"/>
    <w:rsid w:val="00666C25"/>
    <w:rsid w:val="00667C5D"/>
    <w:rsid w:val="00670721"/>
    <w:rsid w:val="00670C54"/>
    <w:rsid w:val="00670C85"/>
    <w:rsid w:val="00670E40"/>
    <w:rsid w:val="006712E4"/>
    <w:rsid w:val="00671EF7"/>
    <w:rsid w:val="00672214"/>
    <w:rsid w:val="006725DA"/>
    <w:rsid w:val="0067335D"/>
    <w:rsid w:val="0067353E"/>
    <w:rsid w:val="006735C3"/>
    <w:rsid w:val="0067364B"/>
    <w:rsid w:val="006740D5"/>
    <w:rsid w:val="00674C7E"/>
    <w:rsid w:val="00674EF6"/>
    <w:rsid w:val="006753B7"/>
    <w:rsid w:val="0067553F"/>
    <w:rsid w:val="00675658"/>
    <w:rsid w:val="0067565F"/>
    <w:rsid w:val="006757D0"/>
    <w:rsid w:val="006757F5"/>
    <w:rsid w:val="0067627B"/>
    <w:rsid w:val="0067645E"/>
    <w:rsid w:val="00676892"/>
    <w:rsid w:val="00676FB3"/>
    <w:rsid w:val="006776CE"/>
    <w:rsid w:val="00677ABF"/>
    <w:rsid w:val="00680558"/>
    <w:rsid w:val="00680847"/>
    <w:rsid w:val="0068100B"/>
    <w:rsid w:val="0068142B"/>
    <w:rsid w:val="00681B0E"/>
    <w:rsid w:val="00682511"/>
    <w:rsid w:val="00682924"/>
    <w:rsid w:val="006844A7"/>
    <w:rsid w:val="0068489C"/>
    <w:rsid w:val="006850FE"/>
    <w:rsid w:val="00686A08"/>
    <w:rsid w:val="00686DD6"/>
    <w:rsid w:val="00686F13"/>
    <w:rsid w:val="006872DE"/>
    <w:rsid w:val="00687E0F"/>
    <w:rsid w:val="00687E28"/>
    <w:rsid w:val="00690597"/>
    <w:rsid w:val="006905F7"/>
    <w:rsid w:val="0069067A"/>
    <w:rsid w:val="0069091A"/>
    <w:rsid w:val="00690A24"/>
    <w:rsid w:val="00691AE0"/>
    <w:rsid w:val="00691F7C"/>
    <w:rsid w:val="00692A89"/>
    <w:rsid w:val="006935A3"/>
    <w:rsid w:val="0069447A"/>
    <w:rsid w:val="0069481F"/>
    <w:rsid w:val="00695159"/>
    <w:rsid w:val="0069607A"/>
    <w:rsid w:val="0069682A"/>
    <w:rsid w:val="0069743A"/>
    <w:rsid w:val="00697B1E"/>
    <w:rsid w:val="00697DB1"/>
    <w:rsid w:val="00697EFB"/>
    <w:rsid w:val="006A0138"/>
    <w:rsid w:val="006A07E8"/>
    <w:rsid w:val="006A0B51"/>
    <w:rsid w:val="006A127A"/>
    <w:rsid w:val="006A1C14"/>
    <w:rsid w:val="006A2241"/>
    <w:rsid w:val="006A26B3"/>
    <w:rsid w:val="006A3572"/>
    <w:rsid w:val="006A3A90"/>
    <w:rsid w:val="006A3BF3"/>
    <w:rsid w:val="006A3E12"/>
    <w:rsid w:val="006A42DD"/>
    <w:rsid w:val="006A430D"/>
    <w:rsid w:val="006A458D"/>
    <w:rsid w:val="006A49E3"/>
    <w:rsid w:val="006A5515"/>
    <w:rsid w:val="006A6A9A"/>
    <w:rsid w:val="006A6D31"/>
    <w:rsid w:val="006A70FE"/>
    <w:rsid w:val="006A7BF1"/>
    <w:rsid w:val="006B0084"/>
    <w:rsid w:val="006B00B2"/>
    <w:rsid w:val="006B0326"/>
    <w:rsid w:val="006B0483"/>
    <w:rsid w:val="006B05D5"/>
    <w:rsid w:val="006B10BA"/>
    <w:rsid w:val="006B1171"/>
    <w:rsid w:val="006B16A0"/>
    <w:rsid w:val="006B2735"/>
    <w:rsid w:val="006B3008"/>
    <w:rsid w:val="006B330F"/>
    <w:rsid w:val="006B3636"/>
    <w:rsid w:val="006B4867"/>
    <w:rsid w:val="006B5134"/>
    <w:rsid w:val="006B588E"/>
    <w:rsid w:val="006B60B8"/>
    <w:rsid w:val="006B6208"/>
    <w:rsid w:val="006B6250"/>
    <w:rsid w:val="006B6582"/>
    <w:rsid w:val="006B68D9"/>
    <w:rsid w:val="006B6980"/>
    <w:rsid w:val="006B6A44"/>
    <w:rsid w:val="006B6F85"/>
    <w:rsid w:val="006B7EAD"/>
    <w:rsid w:val="006C0547"/>
    <w:rsid w:val="006C06A5"/>
    <w:rsid w:val="006C0EDC"/>
    <w:rsid w:val="006C0F0F"/>
    <w:rsid w:val="006C160F"/>
    <w:rsid w:val="006C2A26"/>
    <w:rsid w:val="006C2C3F"/>
    <w:rsid w:val="006C2F95"/>
    <w:rsid w:val="006C3613"/>
    <w:rsid w:val="006C3B3B"/>
    <w:rsid w:val="006C3FFC"/>
    <w:rsid w:val="006C42CD"/>
    <w:rsid w:val="006C45E1"/>
    <w:rsid w:val="006C46B2"/>
    <w:rsid w:val="006C5336"/>
    <w:rsid w:val="006C53AA"/>
    <w:rsid w:val="006C5A40"/>
    <w:rsid w:val="006C6DB4"/>
    <w:rsid w:val="006C6F94"/>
    <w:rsid w:val="006C71A7"/>
    <w:rsid w:val="006C7FDC"/>
    <w:rsid w:val="006D0CA9"/>
    <w:rsid w:val="006D0FB3"/>
    <w:rsid w:val="006D12CF"/>
    <w:rsid w:val="006D13C5"/>
    <w:rsid w:val="006D1A38"/>
    <w:rsid w:val="006D1C95"/>
    <w:rsid w:val="006D1D5A"/>
    <w:rsid w:val="006D2029"/>
    <w:rsid w:val="006D25F3"/>
    <w:rsid w:val="006D2B13"/>
    <w:rsid w:val="006D2D2C"/>
    <w:rsid w:val="006D2E63"/>
    <w:rsid w:val="006D40FC"/>
    <w:rsid w:val="006D4E30"/>
    <w:rsid w:val="006D5105"/>
    <w:rsid w:val="006D59AC"/>
    <w:rsid w:val="006D59CD"/>
    <w:rsid w:val="006D5C02"/>
    <w:rsid w:val="006D6C64"/>
    <w:rsid w:val="006D7099"/>
    <w:rsid w:val="006D713F"/>
    <w:rsid w:val="006D7231"/>
    <w:rsid w:val="006D7EAD"/>
    <w:rsid w:val="006E0519"/>
    <w:rsid w:val="006E0628"/>
    <w:rsid w:val="006E1592"/>
    <w:rsid w:val="006E24FC"/>
    <w:rsid w:val="006E27A1"/>
    <w:rsid w:val="006E295D"/>
    <w:rsid w:val="006E2E55"/>
    <w:rsid w:val="006E3386"/>
    <w:rsid w:val="006E34AC"/>
    <w:rsid w:val="006E4637"/>
    <w:rsid w:val="006E551B"/>
    <w:rsid w:val="006E58B9"/>
    <w:rsid w:val="006E5F61"/>
    <w:rsid w:val="006E607E"/>
    <w:rsid w:val="006E6452"/>
    <w:rsid w:val="006E7E63"/>
    <w:rsid w:val="006F0817"/>
    <w:rsid w:val="006F0C55"/>
    <w:rsid w:val="006F0D6F"/>
    <w:rsid w:val="006F15F2"/>
    <w:rsid w:val="006F17F3"/>
    <w:rsid w:val="006F1D67"/>
    <w:rsid w:val="006F1FB9"/>
    <w:rsid w:val="006F205B"/>
    <w:rsid w:val="006F2221"/>
    <w:rsid w:val="006F3633"/>
    <w:rsid w:val="006F3B9C"/>
    <w:rsid w:val="006F40CB"/>
    <w:rsid w:val="006F40D1"/>
    <w:rsid w:val="006F4459"/>
    <w:rsid w:val="006F4AC3"/>
    <w:rsid w:val="006F522C"/>
    <w:rsid w:val="006F65FE"/>
    <w:rsid w:val="006F6CA4"/>
    <w:rsid w:val="006F6DA9"/>
    <w:rsid w:val="006F6ECC"/>
    <w:rsid w:val="006F7E84"/>
    <w:rsid w:val="00700373"/>
    <w:rsid w:val="007004CE"/>
    <w:rsid w:val="0070083F"/>
    <w:rsid w:val="00700C20"/>
    <w:rsid w:val="00701178"/>
    <w:rsid w:val="00701303"/>
    <w:rsid w:val="00701492"/>
    <w:rsid w:val="00701AC8"/>
    <w:rsid w:val="0070226F"/>
    <w:rsid w:val="0070273C"/>
    <w:rsid w:val="00702CA4"/>
    <w:rsid w:val="00703BBF"/>
    <w:rsid w:val="007047B8"/>
    <w:rsid w:val="007049A8"/>
    <w:rsid w:val="00704B97"/>
    <w:rsid w:val="00704EA1"/>
    <w:rsid w:val="007055E8"/>
    <w:rsid w:val="007058DF"/>
    <w:rsid w:val="00706096"/>
    <w:rsid w:val="00706111"/>
    <w:rsid w:val="007061AE"/>
    <w:rsid w:val="00706D54"/>
    <w:rsid w:val="007073BC"/>
    <w:rsid w:val="00707D74"/>
    <w:rsid w:val="00710217"/>
    <w:rsid w:val="00711F29"/>
    <w:rsid w:val="007132B4"/>
    <w:rsid w:val="0071348C"/>
    <w:rsid w:val="00714062"/>
    <w:rsid w:val="0071495E"/>
    <w:rsid w:val="00714F8A"/>
    <w:rsid w:val="007151ED"/>
    <w:rsid w:val="007154AF"/>
    <w:rsid w:val="007155BE"/>
    <w:rsid w:val="007155D7"/>
    <w:rsid w:val="007156AC"/>
    <w:rsid w:val="007171C7"/>
    <w:rsid w:val="007171DD"/>
    <w:rsid w:val="007172A1"/>
    <w:rsid w:val="0071731C"/>
    <w:rsid w:val="007173D3"/>
    <w:rsid w:val="00717985"/>
    <w:rsid w:val="00720A9A"/>
    <w:rsid w:val="00721E53"/>
    <w:rsid w:val="00722F33"/>
    <w:rsid w:val="007233D9"/>
    <w:rsid w:val="007236B6"/>
    <w:rsid w:val="00723811"/>
    <w:rsid w:val="00723A5D"/>
    <w:rsid w:val="00723AC4"/>
    <w:rsid w:val="00723E32"/>
    <w:rsid w:val="0072458C"/>
    <w:rsid w:val="00724858"/>
    <w:rsid w:val="0072492A"/>
    <w:rsid w:val="00724F63"/>
    <w:rsid w:val="0072557E"/>
    <w:rsid w:val="00725611"/>
    <w:rsid w:val="00725765"/>
    <w:rsid w:val="007259B7"/>
    <w:rsid w:val="007267CB"/>
    <w:rsid w:val="007269D3"/>
    <w:rsid w:val="00726ECA"/>
    <w:rsid w:val="007300DB"/>
    <w:rsid w:val="0073157E"/>
    <w:rsid w:val="007324CF"/>
    <w:rsid w:val="007327CC"/>
    <w:rsid w:val="00732B08"/>
    <w:rsid w:val="00733B14"/>
    <w:rsid w:val="0073421D"/>
    <w:rsid w:val="007350E9"/>
    <w:rsid w:val="0073540C"/>
    <w:rsid w:val="00735939"/>
    <w:rsid w:val="00735996"/>
    <w:rsid w:val="00736327"/>
    <w:rsid w:val="00736365"/>
    <w:rsid w:val="00736DD3"/>
    <w:rsid w:val="00737535"/>
    <w:rsid w:val="007379C1"/>
    <w:rsid w:val="007379D8"/>
    <w:rsid w:val="00740EFB"/>
    <w:rsid w:val="0074241B"/>
    <w:rsid w:val="00742A1F"/>
    <w:rsid w:val="00742ED5"/>
    <w:rsid w:val="00743444"/>
    <w:rsid w:val="00743A01"/>
    <w:rsid w:val="00744108"/>
    <w:rsid w:val="00744508"/>
    <w:rsid w:val="00744F04"/>
    <w:rsid w:val="0074501B"/>
    <w:rsid w:val="00745343"/>
    <w:rsid w:val="007459CA"/>
    <w:rsid w:val="00745D8A"/>
    <w:rsid w:val="00750AB7"/>
    <w:rsid w:val="00750C27"/>
    <w:rsid w:val="00751A33"/>
    <w:rsid w:val="00751E57"/>
    <w:rsid w:val="007536E7"/>
    <w:rsid w:val="00754343"/>
    <w:rsid w:val="0075549D"/>
    <w:rsid w:val="00755B3D"/>
    <w:rsid w:val="0075629C"/>
    <w:rsid w:val="00756E60"/>
    <w:rsid w:val="0075724C"/>
    <w:rsid w:val="007572EA"/>
    <w:rsid w:val="007573AD"/>
    <w:rsid w:val="00760065"/>
    <w:rsid w:val="0076027E"/>
    <w:rsid w:val="007604A8"/>
    <w:rsid w:val="00760B89"/>
    <w:rsid w:val="00760E27"/>
    <w:rsid w:val="007623E6"/>
    <w:rsid w:val="007623E8"/>
    <w:rsid w:val="00762415"/>
    <w:rsid w:val="00762707"/>
    <w:rsid w:val="007627AF"/>
    <w:rsid w:val="0076281D"/>
    <w:rsid w:val="00762F70"/>
    <w:rsid w:val="007635AF"/>
    <w:rsid w:val="00763856"/>
    <w:rsid w:val="00763BA0"/>
    <w:rsid w:val="00763FB2"/>
    <w:rsid w:val="007641D3"/>
    <w:rsid w:val="0076432E"/>
    <w:rsid w:val="007645BB"/>
    <w:rsid w:val="00764840"/>
    <w:rsid w:val="00764D64"/>
    <w:rsid w:val="007653B6"/>
    <w:rsid w:val="0076567D"/>
    <w:rsid w:val="00765875"/>
    <w:rsid w:val="00766721"/>
    <w:rsid w:val="00766B94"/>
    <w:rsid w:val="00767616"/>
    <w:rsid w:val="00767E3F"/>
    <w:rsid w:val="00770DDE"/>
    <w:rsid w:val="00771809"/>
    <w:rsid w:val="00771D3C"/>
    <w:rsid w:val="00771F35"/>
    <w:rsid w:val="00772ED1"/>
    <w:rsid w:val="007732B2"/>
    <w:rsid w:val="00773829"/>
    <w:rsid w:val="00773EAA"/>
    <w:rsid w:val="007761FF"/>
    <w:rsid w:val="00776AD1"/>
    <w:rsid w:val="007775C7"/>
    <w:rsid w:val="00777A56"/>
    <w:rsid w:val="00780212"/>
    <w:rsid w:val="0078023A"/>
    <w:rsid w:val="00780CC6"/>
    <w:rsid w:val="00780E61"/>
    <w:rsid w:val="007818B8"/>
    <w:rsid w:val="00781EC7"/>
    <w:rsid w:val="007823E0"/>
    <w:rsid w:val="00782558"/>
    <w:rsid w:val="00783201"/>
    <w:rsid w:val="00783AA6"/>
    <w:rsid w:val="00784656"/>
    <w:rsid w:val="007847A4"/>
    <w:rsid w:val="00784BFC"/>
    <w:rsid w:val="00785161"/>
    <w:rsid w:val="00785245"/>
    <w:rsid w:val="007854AB"/>
    <w:rsid w:val="00785724"/>
    <w:rsid w:val="0078579C"/>
    <w:rsid w:val="00785F5F"/>
    <w:rsid w:val="0078672A"/>
    <w:rsid w:val="00786D6C"/>
    <w:rsid w:val="00786E48"/>
    <w:rsid w:val="00790831"/>
    <w:rsid w:val="00790910"/>
    <w:rsid w:val="00790A00"/>
    <w:rsid w:val="00790F1D"/>
    <w:rsid w:val="0079145F"/>
    <w:rsid w:val="00791540"/>
    <w:rsid w:val="00791918"/>
    <w:rsid w:val="00791BC4"/>
    <w:rsid w:val="00792168"/>
    <w:rsid w:val="0079245F"/>
    <w:rsid w:val="007925F7"/>
    <w:rsid w:val="00792F2E"/>
    <w:rsid w:val="00793249"/>
    <w:rsid w:val="007934D3"/>
    <w:rsid w:val="00793927"/>
    <w:rsid w:val="0079445A"/>
    <w:rsid w:val="007948C3"/>
    <w:rsid w:val="0079498D"/>
    <w:rsid w:val="007959A0"/>
    <w:rsid w:val="00796E4B"/>
    <w:rsid w:val="00796FD1"/>
    <w:rsid w:val="0079737D"/>
    <w:rsid w:val="007978AA"/>
    <w:rsid w:val="007978AC"/>
    <w:rsid w:val="00797BFB"/>
    <w:rsid w:val="00797CB9"/>
    <w:rsid w:val="00797CF3"/>
    <w:rsid w:val="007A0679"/>
    <w:rsid w:val="007A0E94"/>
    <w:rsid w:val="007A1832"/>
    <w:rsid w:val="007A1843"/>
    <w:rsid w:val="007A1B15"/>
    <w:rsid w:val="007A22D8"/>
    <w:rsid w:val="007A262B"/>
    <w:rsid w:val="007A2641"/>
    <w:rsid w:val="007A28C0"/>
    <w:rsid w:val="007A2FF9"/>
    <w:rsid w:val="007A3189"/>
    <w:rsid w:val="007A33D6"/>
    <w:rsid w:val="007A39BF"/>
    <w:rsid w:val="007A3C01"/>
    <w:rsid w:val="007A3D27"/>
    <w:rsid w:val="007A5C87"/>
    <w:rsid w:val="007A5F8F"/>
    <w:rsid w:val="007A695B"/>
    <w:rsid w:val="007A6D24"/>
    <w:rsid w:val="007A7007"/>
    <w:rsid w:val="007A707D"/>
    <w:rsid w:val="007A7B5D"/>
    <w:rsid w:val="007B04FE"/>
    <w:rsid w:val="007B0B7E"/>
    <w:rsid w:val="007B2337"/>
    <w:rsid w:val="007B2514"/>
    <w:rsid w:val="007B2815"/>
    <w:rsid w:val="007B2AFF"/>
    <w:rsid w:val="007B39BE"/>
    <w:rsid w:val="007B46E7"/>
    <w:rsid w:val="007B514C"/>
    <w:rsid w:val="007B5275"/>
    <w:rsid w:val="007B5BBD"/>
    <w:rsid w:val="007B5F9F"/>
    <w:rsid w:val="007B6A3A"/>
    <w:rsid w:val="007B6C8D"/>
    <w:rsid w:val="007B7097"/>
    <w:rsid w:val="007B7215"/>
    <w:rsid w:val="007B7AF0"/>
    <w:rsid w:val="007B7D9F"/>
    <w:rsid w:val="007B7E8B"/>
    <w:rsid w:val="007C1046"/>
    <w:rsid w:val="007C191D"/>
    <w:rsid w:val="007C28AC"/>
    <w:rsid w:val="007C2FBA"/>
    <w:rsid w:val="007C348F"/>
    <w:rsid w:val="007C3776"/>
    <w:rsid w:val="007C3F99"/>
    <w:rsid w:val="007C423D"/>
    <w:rsid w:val="007C4C3E"/>
    <w:rsid w:val="007C4EA1"/>
    <w:rsid w:val="007C5116"/>
    <w:rsid w:val="007C53ED"/>
    <w:rsid w:val="007C55AA"/>
    <w:rsid w:val="007C576B"/>
    <w:rsid w:val="007C5BDB"/>
    <w:rsid w:val="007C5D74"/>
    <w:rsid w:val="007C5DE9"/>
    <w:rsid w:val="007C61F9"/>
    <w:rsid w:val="007C6ABE"/>
    <w:rsid w:val="007C7FB2"/>
    <w:rsid w:val="007D0546"/>
    <w:rsid w:val="007D0A0E"/>
    <w:rsid w:val="007D10E1"/>
    <w:rsid w:val="007D1968"/>
    <w:rsid w:val="007D205A"/>
    <w:rsid w:val="007D2C22"/>
    <w:rsid w:val="007D3875"/>
    <w:rsid w:val="007D47C3"/>
    <w:rsid w:val="007D4A24"/>
    <w:rsid w:val="007D55DB"/>
    <w:rsid w:val="007D5A0E"/>
    <w:rsid w:val="007D5FAA"/>
    <w:rsid w:val="007D6C2D"/>
    <w:rsid w:val="007D73BA"/>
    <w:rsid w:val="007D74AD"/>
    <w:rsid w:val="007D7913"/>
    <w:rsid w:val="007D7E3B"/>
    <w:rsid w:val="007E0454"/>
    <w:rsid w:val="007E132E"/>
    <w:rsid w:val="007E2DDC"/>
    <w:rsid w:val="007E2EC0"/>
    <w:rsid w:val="007E3B48"/>
    <w:rsid w:val="007E3CA9"/>
    <w:rsid w:val="007E423F"/>
    <w:rsid w:val="007E42F2"/>
    <w:rsid w:val="007E46EF"/>
    <w:rsid w:val="007E488F"/>
    <w:rsid w:val="007E4B42"/>
    <w:rsid w:val="007E4C23"/>
    <w:rsid w:val="007E4DE3"/>
    <w:rsid w:val="007E535C"/>
    <w:rsid w:val="007E6450"/>
    <w:rsid w:val="007E6DF4"/>
    <w:rsid w:val="007F039F"/>
    <w:rsid w:val="007F1070"/>
    <w:rsid w:val="007F1076"/>
    <w:rsid w:val="007F10B8"/>
    <w:rsid w:val="007F1A5C"/>
    <w:rsid w:val="007F2856"/>
    <w:rsid w:val="007F2891"/>
    <w:rsid w:val="007F2C1B"/>
    <w:rsid w:val="007F3379"/>
    <w:rsid w:val="007F3D1B"/>
    <w:rsid w:val="007F4F08"/>
    <w:rsid w:val="007F5282"/>
    <w:rsid w:val="007F5581"/>
    <w:rsid w:val="007F59C4"/>
    <w:rsid w:val="007F606F"/>
    <w:rsid w:val="007F61EB"/>
    <w:rsid w:val="007F65B2"/>
    <w:rsid w:val="007F6780"/>
    <w:rsid w:val="007F6871"/>
    <w:rsid w:val="007F6CAC"/>
    <w:rsid w:val="007F73C5"/>
    <w:rsid w:val="007F782F"/>
    <w:rsid w:val="007F7A53"/>
    <w:rsid w:val="007F7BE8"/>
    <w:rsid w:val="00800748"/>
    <w:rsid w:val="0080112C"/>
    <w:rsid w:val="00801360"/>
    <w:rsid w:val="00801B17"/>
    <w:rsid w:val="00801BAE"/>
    <w:rsid w:val="00801D43"/>
    <w:rsid w:val="008023A0"/>
    <w:rsid w:val="00802708"/>
    <w:rsid w:val="00802891"/>
    <w:rsid w:val="00803909"/>
    <w:rsid w:val="00803CAF"/>
    <w:rsid w:val="00803E79"/>
    <w:rsid w:val="008044DC"/>
    <w:rsid w:val="00804706"/>
    <w:rsid w:val="00805015"/>
    <w:rsid w:val="00805105"/>
    <w:rsid w:val="008055C5"/>
    <w:rsid w:val="008059D6"/>
    <w:rsid w:val="00805A9C"/>
    <w:rsid w:val="00805AAC"/>
    <w:rsid w:val="00805B9E"/>
    <w:rsid w:val="008065EF"/>
    <w:rsid w:val="0080731D"/>
    <w:rsid w:val="008075E0"/>
    <w:rsid w:val="00807B2F"/>
    <w:rsid w:val="008103B3"/>
    <w:rsid w:val="0081061F"/>
    <w:rsid w:val="008106C8"/>
    <w:rsid w:val="00810926"/>
    <w:rsid w:val="00810A14"/>
    <w:rsid w:val="00810A30"/>
    <w:rsid w:val="00810F21"/>
    <w:rsid w:val="00811100"/>
    <w:rsid w:val="0081139F"/>
    <w:rsid w:val="00811C6C"/>
    <w:rsid w:val="00812171"/>
    <w:rsid w:val="00814A75"/>
    <w:rsid w:val="00814A81"/>
    <w:rsid w:val="00814D56"/>
    <w:rsid w:val="00815EFE"/>
    <w:rsid w:val="0081627B"/>
    <w:rsid w:val="008162E4"/>
    <w:rsid w:val="00817085"/>
    <w:rsid w:val="008172AC"/>
    <w:rsid w:val="008205DD"/>
    <w:rsid w:val="0082074D"/>
    <w:rsid w:val="008208F2"/>
    <w:rsid w:val="00822512"/>
    <w:rsid w:val="00822838"/>
    <w:rsid w:val="008230C4"/>
    <w:rsid w:val="008236E3"/>
    <w:rsid w:val="008239DC"/>
    <w:rsid w:val="00823AA5"/>
    <w:rsid w:val="00824958"/>
    <w:rsid w:val="00825692"/>
    <w:rsid w:val="00825AF6"/>
    <w:rsid w:val="00825BAD"/>
    <w:rsid w:val="00825E20"/>
    <w:rsid w:val="008269AD"/>
    <w:rsid w:val="00826A65"/>
    <w:rsid w:val="00826AFB"/>
    <w:rsid w:val="008276D2"/>
    <w:rsid w:val="008278EF"/>
    <w:rsid w:val="00827D86"/>
    <w:rsid w:val="00827E02"/>
    <w:rsid w:val="008304AF"/>
    <w:rsid w:val="0083078B"/>
    <w:rsid w:val="00830E1F"/>
    <w:rsid w:val="008310F3"/>
    <w:rsid w:val="00832346"/>
    <w:rsid w:val="00832A5F"/>
    <w:rsid w:val="00832C54"/>
    <w:rsid w:val="008330B4"/>
    <w:rsid w:val="00833C48"/>
    <w:rsid w:val="00833D45"/>
    <w:rsid w:val="00833E30"/>
    <w:rsid w:val="00833EE3"/>
    <w:rsid w:val="00834FF7"/>
    <w:rsid w:val="00835317"/>
    <w:rsid w:val="0083556D"/>
    <w:rsid w:val="00835D5F"/>
    <w:rsid w:val="00836287"/>
    <w:rsid w:val="00836398"/>
    <w:rsid w:val="00836964"/>
    <w:rsid w:val="008407BF"/>
    <w:rsid w:val="00840F61"/>
    <w:rsid w:val="00841252"/>
    <w:rsid w:val="00841C2C"/>
    <w:rsid w:val="00841C8D"/>
    <w:rsid w:val="008423B1"/>
    <w:rsid w:val="008428AE"/>
    <w:rsid w:val="00842FEA"/>
    <w:rsid w:val="00844074"/>
    <w:rsid w:val="00844218"/>
    <w:rsid w:val="008443E4"/>
    <w:rsid w:val="00844616"/>
    <w:rsid w:val="00845837"/>
    <w:rsid w:val="00845A82"/>
    <w:rsid w:val="0084622B"/>
    <w:rsid w:val="00846373"/>
    <w:rsid w:val="00846E5E"/>
    <w:rsid w:val="0084789D"/>
    <w:rsid w:val="00847D91"/>
    <w:rsid w:val="00847F5E"/>
    <w:rsid w:val="008500CC"/>
    <w:rsid w:val="008505D9"/>
    <w:rsid w:val="00850DA0"/>
    <w:rsid w:val="00850E4E"/>
    <w:rsid w:val="00851B2B"/>
    <w:rsid w:val="00851C48"/>
    <w:rsid w:val="00852E77"/>
    <w:rsid w:val="008551AB"/>
    <w:rsid w:val="0085533E"/>
    <w:rsid w:val="00855697"/>
    <w:rsid w:val="008557C8"/>
    <w:rsid w:val="00855ED6"/>
    <w:rsid w:val="00855F1B"/>
    <w:rsid w:val="00856186"/>
    <w:rsid w:val="00856BC9"/>
    <w:rsid w:val="008570DE"/>
    <w:rsid w:val="00857540"/>
    <w:rsid w:val="008575DC"/>
    <w:rsid w:val="00860C8E"/>
    <w:rsid w:val="0086101B"/>
    <w:rsid w:val="008612DA"/>
    <w:rsid w:val="0086172B"/>
    <w:rsid w:val="008622FC"/>
    <w:rsid w:val="00862FC5"/>
    <w:rsid w:val="00863F4F"/>
    <w:rsid w:val="008640FA"/>
    <w:rsid w:val="00864EF9"/>
    <w:rsid w:val="008651FF"/>
    <w:rsid w:val="0086549D"/>
    <w:rsid w:val="008655E2"/>
    <w:rsid w:val="0086598E"/>
    <w:rsid w:val="00865E62"/>
    <w:rsid w:val="00865FCC"/>
    <w:rsid w:val="008662BE"/>
    <w:rsid w:val="0086720F"/>
    <w:rsid w:val="0086740F"/>
    <w:rsid w:val="00867E69"/>
    <w:rsid w:val="00870820"/>
    <w:rsid w:val="00870C92"/>
    <w:rsid w:val="00871251"/>
    <w:rsid w:val="00871628"/>
    <w:rsid w:val="00871774"/>
    <w:rsid w:val="00871F61"/>
    <w:rsid w:val="00872289"/>
    <w:rsid w:val="00872320"/>
    <w:rsid w:val="008728E3"/>
    <w:rsid w:val="00872AF3"/>
    <w:rsid w:val="00872BB8"/>
    <w:rsid w:val="00872E13"/>
    <w:rsid w:val="00872EB3"/>
    <w:rsid w:val="00872F10"/>
    <w:rsid w:val="00873317"/>
    <w:rsid w:val="00873319"/>
    <w:rsid w:val="0087397E"/>
    <w:rsid w:val="00873DE6"/>
    <w:rsid w:val="00874313"/>
    <w:rsid w:val="00874336"/>
    <w:rsid w:val="00874FD5"/>
    <w:rsid w:val="008757BC"/>
    <w:rsid w:val="0087595E"/>
    <w:rsid w:val="008762AF"/>
    <w:rsid w:val="00876678"/>
    <w:rsid w:val="00876A52"/>
    <w:rsid w:val="00877204"/>
    <w:rsid w:val="00877283"/>
    <w:rsid w:val="008772E7"/>
    <w:rsid w:val="0087739B"/>
    <w:rsid w:val="008777A5"/>
    <w:rsid w:val="00881217"/>
    <w:rsid w:val="008817FC"/>
    <w:rsid w:val="00882840"/>
    <w:rsid w:val="0088286A"/>
    <w:rsid w:val="00882AC9"/>
    <w:rsid w:val="00883032"/>
    <w:rsid w:val="00883306"/>
    <w:rsid w:val="0088352C"/>
    <w:rsid w:val="00883D6F"/>
    <w:rsid w:val="00884649"/>
    <w:rsid w:val="008846BC"/>
    <w:rsid w:val="00884CCE"/>
    <w:rsid w:val="00884D3B"/>
    <w:rsid w:val="00884ED2"/>
    <w:rsid w:val="0088568D"/>
    <w:rsid w:val="00886388"/>
    <w:rsid w:val="0088683B"/>
    <w:rsid w:val="00886D07"/>
    <w:rsid w:val="00886FC7"/>
    <w:rsid w:val="008874FD"/>
    <w:rsid w:val="00887823"/>
    <w:rsid w:val="00890474"/>
    <w:rsid w:val="008908A1"/>
    <w:rsid w:val="00890B7A"/>
    <w:rsid w:val="008912BA"/>
    <w:rsid w:val="008919AF"/>
    <w:rsid w:val="00891A5C"/>
    <w:rsid w:val="008925AA"/>
    <w:rsid w:val="00892A70"/>
    <w:rsid w:val="00892BE6"/>
    <w:rsid w:val="008933D5"/>
    <w:rsid w:val="00893580"/>
    <w:rsid w:val="00893599"/>
    <w:rsid w:val="0089359C"/>
    <w:rsid w:val="0089384F"/>
    <w:rsid w:val="00893AFB"/>
    <w:rsid w:val="00893E6C"/>
    <w:rsid w:val="0089595D"/>
    <w:rsid w:val="00895C8A"/>
    <w:rsid w:val="0089667D"/>
    <w:rsid w:val="00896B39"/>
    <w:rsid w:val="0089756D"/>
    <w:rsid w:val="00897C22"/>
    <w:rsid w:val="00897CC9"/>
    <w:rsid w:val="008A0895"/>
    <w:rsid w:val="008A0F40"/>
    <w:rsid w:val="008A120D"/>
    <w:rsid w:val="008A15ED"/>
    <w:rsid w:val="008A1B68"/>
    <w:rsid w:val="008A2367"/>
    <w:rsid w:val="008A2A49"/>
    <w:rsid w:val="008A2D8C"/>
    <w:rsid w:val="008A30A5"/>
    <w:rsid w:val="008A32FB"/>
    <w:rsid w:val="008A3B6F"/>
    <w:rsid w:val="008A453D"/>
    <w:rsid w:val="008A4ED1"/>
    <w:rsid w:val="008A555E"/>
    <w:rsid w:val="008A5DDB"/>
    <w:rsid w:val="008A68B2"/>
    <w:rsid w:val="008A795C"/>
    <w:rsid w:val="008B09B6"/>
    <w:rsid w:val="008B0D87"/>
    <w:rsid w:val="008B1263"/>
    <w:rsid w:val="008B140F"/>
    <w:rsid w:val="008B144E"/>
    <w:rsid w:val="008B1C90"/>
    <w:rsid w:val="008B1E56"/>
    <w:rsid w:val="008B2E08"/>
    <w:rsid w:val="008B3DE2"/>
    <w:rsid w:val="008B478F"/>
    <w:rsid w:val="008B4972"/>
    <w:rsid w:val="008B57E0"/>
    <w:rsid w:val="008B587D"/>
    <w:rsid w:val="008B59CE"/>
    <w:rsid w:val="008B5D4C"/>
    <w:rsid w:val="008B5FFC"/>
    <w:rsid w:val="008B6493"/>
    <w:rsid w:val="008B6602"/>
    <w:rsid w:val="008B6991"/>
    <w:rsid w:val="008B6B23"/>
    <w:rsid w:val="008B6E6F"/>
    <w:rsid w:val="008B71EB"/>
    <w:rsid w:val="008B79EE"/>
    <w:rsid w:val="008C006E"/>
    <w:rsid w:val="008C0215"/>
    <w:rsid w:val="008C0583"/>
    <w:rsid w:val="008C05DD"/>
    <w:rsid w:val="008C08D6"/>
    <w:rsid w:val="008C0F1C"/>
    <w:rsid w:val="008C14CC"/>
    <w:rsid w:val="008C178D"/>
    <w:rsid w:val="008C284F"/>
    <w:rsid w:val="008C28E5"/>
    <w:rsid w:val="008C378C"/>
    <w:rsid w:val="008C3900"/>
    <w:rsid w:val="008C4238"/>
    <w:rsid w:val="008C45D7"/>
    <w:rsid w:val="008C53FE"/>
    <w:rsid w:val="008C5DDB"/>
    <w:rsid w:val="008C5F4A"/>
    <w:rsid w:val="008C63BB"/>
    <w:rsid w:val="008C6B5A"/>
    <w:rsid w:val="008C785D"/>
    <w:rsid w:val="008C7B95"/>
    <w:rsid w:val="008D0094"/>
    <w:rsid w:val="008D00D7"/>
    <w:rsid w:val="008D0205"/>
    <w:rsid w:val="008D0221"/>
    <w:rsid w:val="008D045B"/>
    <w:rsid w:val="008D0460"/>
    <w:rsid w:val="008D054B"/>
    <w:rsid w:val="008D09C4"/>
    <w:rsid w:val="008D0BE6"/>
    <w:rsid w:val="008D0C41"/>
    <w:rsid w:val="008D0C87"/>
    <w:rsid w:val="008D0CD2"/>
    <w:rsid w:val="008D1D2B"/>
    <w:rsid w:val="008D1F76"/>
    <w:rsid w:val="008D2172"/>
    <w:rsid w:val="008D2490"/>
    <w:rsid w:val="008D264C"/>
    <w:rsid w:val="008D2955"/>
    <w:rsid w:val="008D2C7C"/>
    <w:rsid w:val="008D3473"/>
    <w:rsid w:val="008D3681"/>
    <w:rsid w:val="008D4088"/>
    <w:rsid w:val="008D4B33"/>
    <w:rsid w:val="008D4C7D"/>
    <w:rsid w:val="008D4D46"/>
    <w:rsid w:val="008D5700"/>
    <w:rsid w:val="008D5BDE"/>
    <w:rsid w:val="008D5C70"/>
    <w:rsid w:val="008D5DE4"/>
    <w:rsid w:val="008D5F6C"/>
    <w:rsid w:val="008D6AA6"/>
    <w:rsid w:val="008D747E"/>
    <w:rsid w:val="008D747F"/>
    <w:rsid w:val="008D79DC"/>
    <w:rsid w:val="008D7C2A"/>
    <w:rsid w:val="008E0829"/>
    <w:rsid w:val="008E1B72"/>
    <w:rsid w:val="008E1F03"/>
    <w:rsid w:val="008E2591"/>
    <w:rsid w:val="008E277E"/>
    <w:rsid w:val="008E285D"/>
    <w:rsid w:val="008E286A"/>
    <w:rsid w:val="008E368F"/>
    <w:rsid w:val="008E4401"/>
    <w:rsid w:val="008E4520"/>
    <w:rsid w:val="008E4D3E"/>
    <w:rsid w:val="008E509B"/>
    <w:rsid w:val="008E5372"/>
    <w:rsid w:val="008E5A17"/>
    <w:rsid w:val="008E61BA"/>
    <w:rsid w:val="008E6D8B"/>
    <w:rsid w:val="008E7427"/>
    <w:rsid w:val="008F004E"/>
    <w:rsid w:val="008F02EE"/>
    <w:rsid w:val="008F0B7D"/>
    <w:rsid w:val="008F0F64"/>
    <w:rsid w:val="008F15F1"/>
    <w:rsid w:val="008F1917"/>
    <w:rsid w:val="008F1C94"/>
    <w:rsid w:val="008F2355"/>
    <w:rsid w:val="008F2611"/>
    <w:rsid w:val="008F2D4D"/>
    <w:rsid w:val="008F3B6E"/>
    <w:rsid w:val="008F3EBB"/>
    <w:rsid w:val="008F4037"/>
    <w:rsid w:val="008F480C"/>
    <w:rsid w:val="008F4A5E"/>
    <w:rsid w:val="008F51F5"/>
    <w:rsid w:val="008F55EB"/>
    <w:rsid w:val="008F583F"/>
    <w:rsid w:val="008F678C"/>
    <w:rsid w:val="008F6C5A"/>
    <w:rsid w:val="008F75C4"/>
    <w:rsid w:val="008F7CE6"/>
    <w:rsid w:val="00900BE6"/>
    <w:rsid w:val="00900CED"/>
    <w:rsid w:val="00900EAC"/>
    <w:rsid w:val="0090193E"/>
    <w:rsid w:val="00901A0E"/>
    <w:rsid w:val="00901E70"/>
    <w:rsid w:val="009020AA"/>
    <w:rsid w:val="009020C1"/>
    <w:rsid w:val="00903079"/>
    <w:rsid w:val="0090347A"/>
    <w:rsid w:val="0090356C"/>
    <w:rsid w:val="00904659"/>
    <w:rsid w:val="009046E1"/>
    <w:rsid w:val="00904D43"/>
    <w:rsid w:val="00904E58"/>
    <w:rsid w:val="009056C8"/>
    <w:rsid w:val="009067ED"/>
    <w:rsid w:val="0090745B"/>
    <w:rsid w:val="00907856"/>
    <w:rsid w:val="00907A29"/>
    <w:rsid w:val="00910575"/>
    <w:rsid w:val="0091077D"/>
    <w:rsid w:val="00910BA0"/>
    <w:rsid w:val="00910C7E"/>
    <w:rsid w:val="00910D07"/>
    <w:rsid w:val="0091155E"/>
    <w:rsid w:val="00911CCD"/>
    <w:rsid w:val="00911F06"/>
    <w:rsid w:val="00911F51"/>
    <w:rsid w:val="00912B8D"/>
    <w:rsid w:val="00912BF0"/>
    <w:rsid w:val="00912DAD"/>
    <w:rsid w:val="00912FD2"/>
    <w:rsid w:val="009134A0"/>
    <w:rsid w:val="00913A52"/>
    <w:rsid w:val="00913DC9"/>
    <w:rsid w:val="00913F68"/>
    <w:rsid w:val="00914160"/>
    <w:rsid w:val="009143D0"/>
    <w:rsid w:val="00914A37"/>
    <w:rsid w:val="00914EC9"/>
    <w:rsid w:val="00915073"/>
    <w:rsid w:val="009152B9"/>
    <w:rsid w:val="00915DA5"/>
    <w:rsid w:val="00915F39"/>
    <w:rsid w:val="00915FAE"/>
    <w:rsid w:val="00916431"/>
    <w:rsid w:val="00916445"/>
    <w:rsid w:val="00916708"/>
    <w:rsid w:val="00916890"/>
    <w:rsid w:val="00916ABC"/>
    <w:rsid w:val="009174FD"/>
    <w:rsid w:val="00917B2F"/>
    <w:rsid w:val="00920C65"/>
    <w:rsid w:val="00920EAA"/>
    <w:rsid w:val="00921339"/>
    <w:rsid w:val="00921F11"/>
    <w:rsid w:val="00922022"/>
    <w:rsid w:val="00922C12"/>
    <w:rsid w:val="00923108"/>
    <w:rsid w:val="00923363"/>
    <w:rsid w:val="00923920"/>
    <w:rsid w:val="00923DDF"/>
    <w:rsid w:val="0092428B"/>
    <w:rsid w:val="009242B7"/>
    <w:rsid w:val="00924AFB"/>
    <w:rsid w:val="00924C46"/>
    <w:rsid w:val="00924FF2"/>
    <w:rsid w:val="0092507A"/>
    <w:rsid w:val="0092516A"/>
    <w:rsid w:val="009252DC"/>
    <w:rsid w:val="00925545"/>
    <w:rsid w:val="00925730"/>
    <w:rsid w:val="00925BB7"/>
    <w:rsid w:val="0092739A"/>
    <w:rsid w:val="00927F09"/>
    <w:rsid w:val="009305F3"/>
    <w:rsid w:val="00930EBB"/>
    <w:rsid w:val="00930ED9"/>
    <w:rsid w:val="00931451"/>
    <w:rsid w:val="00931669"/>
    <w:rsid w:val="00932287"/>
    <w:rsid w:val="009330DA"/>
    <w:rsid w:val="009335D5"/>
    <w:rsid w:val="009343F7"/>
    <w:rsid w:val="009347C1"/>
    <w:rsid w:val="00935169"/>
    <w:rsid w:val="00935422"/>
    <w:rsid w:val="00935650"/>
    <w:rsid w:val="009361AA"/>
    <w:rsid w:val="0093620B"/>
    <w:rsid w:val="00936266"/>
    <w:rsid w:val="00936FF5"/>
    <w:rsid w:val="00937A78"/>
    <w:rsid w:val="009402E3"/>
    <w:rsid w:val="00940769"/>
    <w:rsid w:val="00940B8C"/>
    <w:rsid w:val="00940DB2"/>
    <w:rsid w:val="0094170C"/>
    <w:rsid w:val="00941731"/>
    <w:rsid w:val="00941C5F"/>
    <w:rsid w:val="00941EE9"/>
    <w:rsid w:val="00941F86"/>
    <w:rsid w:val="00942BFA"/>
    <w:rsid w:val="00942C9C"/>
    <w:rsid w:val="00942D78"/>
    <w:rsid w:val="0094302D"/>
    <w:rsid w:val="00943152"/>
    <w:rsid w:val="00943B80"/>
    <w:rsid w:val="0094472B"/>
    <w:rsid w:val="009453FB"/>
    <w:rsid w:val="00945906"/>
    <w:rsid w:val="00945B09"/>
    <w:rsid w:val="00945FF2"/>
    <w:rsid w:val="00946047"/>
    <w:rsid w:val="00946088"/>
    <w:rsid w:val="009460D5"/>
    <w:rsid w:val="009471E1"/>
    <w:rsid w:val="009473D7"/>
    <w:rsid w:val="00947FAD"/>
    <w:rsid w:val="009500DA"/>
    <w:rsid w:val="009503C9"/>
    <w:rsid w:val="00950737"/>
    <w:rsid w:val="009509EE"/>
    <w:rsid w:val="00950B30"/>
    <w:rsid w:val="00951BD4"/>
    <w:rsid w:val="0095212A"/>
    <w:rsid w:val="009522A1"/>
    <w:rsid w:val="00952652"/>
    <w:rsid w:val="00952736"/>
    <w:rsid w:val="009532F8"/>
    <w:rsid w:val="0095350A"/>
    <w:rsid w:val="00953F9F"/>
    <w:rsid w:val="00954A92"/>
    <w:rsid w:val="00955D42"/>
    <w:rsid w:val="0095624A"/>
    <w:rsid w:val="009565C5"/>
    <w:rsid w:val="009569D5"/>
    <w:rsid w:val="00956D75"/>
    <w:rsid w:val="00956EB3"/>
    <w:rsid w:val="00960337"/>
    <w:rsid w:val="009609C7"/>
    <w:rsid w:val="00962001"/>
    <w:rsid w:val="009620BA"/>
    <w:rsid w:val="009622A0"/>
    <w:rsid w:val="00962345"/>
    <w:rsid w:val="00962528"/>
    <w:rsid w:val="00962BB4"/>
    <w:rsid w:val="00963ACA"/>
    <w:rsid w:val="009640BF"/>
    <w:rsid w:val="0096490E"/>
    <w:rsid w:val="009654A0"/>
    <w:rsid w:val="00965877"/>
    <w:rsid w:val="00965C60"/>
    <w:rsid w:val="00965CEE"/>
    <w:rsid w:val="0096630B"/>
    <w:rsid w:val="00966328"/>
    <w:rsid w:val="00966598"/>
    <w:rsid w:val="00966681"/>
    <w:rsid w:val="0097116C"/>
    <w:rsid w:val="00971264"/>
    <w:rsid w:val="00971EED"/>
    <w:rsid w:val="0097226D"/>
    <w:rsid w:val="00972BFF"/>
    <w:rsid w:val="00972E3F"/>
    <w:rsid w:val="00973015"/>
    <w:rsid w:val="00973163"/>
    <w:rsid w:val="009742D3"/>
    <w:rsid w:val="009749F2"/>
    <w:rsid w:val="00975CD2"/>
    <w:rsid w:val="009760E3"/>
    <w:rsid w:val="00976107"/>
    <w:rsid w:val="0097635B"/>
    <w:rsid w:val="00976507"/>
    <w:rsid w:val="00976CBA"/>
    <w:rsid w:val="00976ED4"/>
    <w:rsid w:val="00980233"/>
    <w:rsid w:val="009807AF"/>
    <w:rsid w:val="009809A2"/>
    <w:rsid w:val="00980BB8"/>
    <w:rsid w:val="0098230B"/>
    <w:rsid w:val="00982C20"/>
    <w:rsid w:val="0098393A"/>
    <w:rsid w:val="00984048"/>
    <w:rsid w:val="00984318"/>
    <w:rsid w:val="00984BE1"/>
    <w:rsid w:val="00984F28"/>
    <w:rsid w:val="009858DF"/>
    <w:rsid w:val="00986105"/>
    <w:rsid w:val="00986362"/>
    <w:rsid w:val="00986959"/>
    <w:rsid w:val="00986CC2"/>
    <w:rsid w:val="009877B7"/>
    <w:rsid w:val="00987D62"/>
    <w:rsid w:val="00987F08"/>
    <w:rsid w:val="00990813"/>
    <w:rsid w:val="009914D3"/>
    <w:rsid w:val="00991E43"/>
    <w:rsid w:val="00993019"/>
    <w:rsid w:val="0099345F"/>
    <w:rsid w:val="009934AE"/>
    <w:rsid w:val="009945B2"/>
    <w:rsid w:val="0099478B"/>
    <w:rsid w:val="00994990"/>
    <w:rsid w:val="00994CD2"/>
    <w:rsid w:val="00995506"/>
    <w:rsid w:val="00995B5B"/>
    <w:rsid w:val="00995ED9"/>
    <w:rsid w:val="0099669D"/>
    <w:rsid w:val="00996E45"/>
    <w:rsid w:val="009973FD"/>
    <w:rsid w:val="0099799B"/>
    <w:rsid w:val="009A094F"/>
    <w:rsid w:val="009A1B0B"/>
    <w:rsid w:val="009A1E42"/>
    <w:rsid w:val="009A20B2"/>
    <w:rsid w:val="009A217A"/>
    <w:rsid w:val="009A2A3B"/>
    <w:rsid w:val="009A2BCF"/>
    <w:rsid w:val="009A458C"/>
    <w:rsid w:val="009A46F0"/>
    <w:rsid w:val="009A4A4C"/>
    <w:rsid w:val="009A4CB8"/>
    <w:rsid w:val="009A4F41"/>
    <w:rsid w:val="009A511A"/>
    <w:rsid w:val="009A53CD"/>
    <w:rsid w:val="009A6103"/>
    <w:rsid w:val="009A61B3"/>
    <w:rsid w:val="009A6518"/>
    <w:rsid w:val="009A6535"/>
    <w:rsid w:val="009A6868"/>
    <w:rsid w:val="009A6E6D"/>
    <w:rsid w:val="009A6FAA"/>
    <w:rsid w:val="009A72BE"/>
    <w:rsid w:val="009A7523"/>
    <w:rsid w:val="009A7F1A"/>
    <w:rsid w:val="009B0417"/>
    <w:rsid w:val="009B04C8"/>
    <w:rsid w:val="009B0A1A"/>
    <w:rsid w:val="009B0D5A"/>
    <w:rsid w:val="009B14EE"/>
    <w:rsid w:val="009B155E"/>
    <w:rsid w:val="009B2785"/>
    <w:rsid w:val="009B3997"/>
    <w:rsid w:val="009B3B75"/>
    <w:rsid w:val="009B56F2"/>
    <w:rsid w:val="009B619D"/>
    <w:rsid w:val="009B64B2"/>
    <w:rsid w:val="009B6E32"/>
    <w:rsid w:val="009B6FC9"/>
    <w:rsid w:val="009B768F"/>
    <w:rsid w:val="009B7F35"/>
    <w:rsid w:val="009C0806"/>
    <w:rsid w:val="009C0AFB"/>
    <w:rsid w:val="009C0BBA"/>
    <w:rsid w:val="009C11DA"/>
    <w:rsid w:val="009C12AC"/>
    <w:rsid w:val="009C15AF"/>
    <w:rsid w:val="009C15D3"/>
    <w:rsid w:val="009C20A3"/>
    <w:rsid w:val="009C219A"/>
    <w:rsid w:val="009C2AB1"/>
    <w:rsid w:val="009C317E"/>
    <w:rsid w:val="009C3324"/>
    <w:rsid w:val="009C33B4"/>
    <w:rsid w:val="009C4190"/>
    <w:rsid w:val="009C4246"/>
    <w:rsid w:val="009C437F"/>
    <w:rsid w:val="009C48FA"/>
    <w:rsid w:val="009C4953"/>
    <w:rsid w:val="009C593F"/>
    <w:rsid w:val="009C5C32"/>
    <w:rsid w:val="009C5E07"/>
    <w:rsid w:val="009C651B"/>
    <w:rsid w:val="009C6969"/>
    <w:rsid w:val="009C77E0"/>
    <w:rsid w:val="009C7CC9"/>
    <w:rsid w:val="009C7D35"/>
    <w:rsid w:val="009D00AD"/>
    <w:rsid w:val="009D0266"/>
    <w:rsid w:val="009D0D67"/>
    <w:rsid w:val="009D152A"/>
    <w:rsid w:val="009D19BD"/>
    <w:rsid w:val="009D233D"/>
    <w:rsid w:val="009D24B0"/>
    <w:rsid w:val="009D26F7"/>
    <w:rsid w:val="009D2B8C"/>
    <w:rsid w:val="009D329B"/>
    <w:rsid w:val="009D3D81"/>
    <w:rsid w:val="009D4A0A"/>
    <w:rsid w:val="009D4D5E"/>
    <w:rsid w:val="009D50A6"/>
    <w:rsid w:val="009D55DE"/>
    <w:rsid w:val="009E01E1"/>
    <w:rsid w:val="009E0762"/>
    <w:rsid w:val="009E13C2"/>
    <w:rsid w:val="009E15C3"/>
    <w:rsid w:val="009E174C"/>
    <w:rsid w:val="009E1829"/>
    <w:rsid w:val="009E1837"/>
    <w:rsid w:val="009E1E67"/>
    <w:rsid w:val="009E26E4"/>
    <w:rsid w:val="009E2C53"/>
    <w:rsid w:val="009E2D89"/>
    <w:rsid w:val="009E3427"/>
    <w:rsid w:val="009E36FA"/>
    <w:rsid w:val="009E378B"/>
    <w:rsid w:val="009E405B"/>
    <w:rsid w:val="009E4F65"/>
    <w:rsid w:val="009E50B0"/>
    <w:rsid w:val="009E5201"/>
    <w:rsid w:val="009E5D74"/>
    <w:rsid w:val="009E66A6"/>
    <w:rsid w:val="009E6986"/>
    <w:rsid w:val="009E6A63"/>
    <w:rsid w:val="009E6D73"/>
    <w:rsid w:val="009E701D"/>
    <w:rsid w:val="009E7337"/>
    <w:rsid w:val="009E7C8F"/>
    <w:rsid w:val="009E7FD7"/>
    <w:rsid w:val="009F0389"/>
    <w:rsid w:val="009F05B7"/>
    <w:rsid w:val="009F0786"/>
    <w:rsid w:val="009F0C0C"/>
    <w:rsid w:val="009F0E2F"/>
    <w:rsid w:val="009F128D"/>
    <w:rsid w:val="009F17D9"/>
    <w:rsid w:val="009F2350"/>
    <w:rsid w:val="009F2391"/>
    <w:rsid w:val="009F2565"/>
    <w:rsid w:val="009F2A49"/>
    <w:rsid w:val="009F35C3"/>
    <w:rsid w:val="009F35CD"/>
    <w:rsid w:val="009F3A43"/>
    <w:rsid w:val="009F4027"/>
    <w:rsid w:val="009F405E"/>
    <w:rsid w:val="009F4363"/>
    <w:rsid w:val="009F5116"/>
    <w:rsid w:val="009F521E"/>
    <w:rsid w:val="009F52BD"/>
    <w:rsid w:val="009F5624"/>
    <w:rsid w:val="009F60D0"/>
    <w:rsid w:val="009F6AD5"/>
    <w:rsid w:val="009F6D4B"/>
    <w:rsid w:val="009F7071"/>
    <w:rsid w:val="009F73B3"/>
    <w:rsid w:val="00A00604"/>
    <w:rsid w:val="00A00D37"/>
    <w:rsid w:val="00A00F11"/>
    <w:rsid w:val="00A00FF4"/>
    <w:rsid w:val="00A01439"/>
    <w:rsid w:val="00A01584"/>
    <w:rsid w:val="00A019DD"/>
    <w:rsid w:val="00A01A24"/>
    <w:rsid w:val="00A01E5C"/>
    <w:rsid w:val="00A026CC"/>
    <w:rsid w:val="00A03521"/>
    <w:rsid w:val="00A035E3"/>
    <w:rsid w:val="00A0418F"/>
    <w:rsid w:val="00A04B3A"/>
    <w:rsid w:val="00A04D98"/>
    <w:rsid w:val="00A0640A"/>
    <w:rsid w:val="00A06491"/>
    <w:rsid w:val="00A0654F"/>
    <w:rsid w:val="00A06FE3"/>
    <w:rsid w:val="00A072DD"/>
    <w:rsid w:val="00A074E5"/>
    <w:rsid w:val="00A07BC5"/>
    <w:rsid w:val="00A07D87"/>
    <w:rsid w:val="00A07E83"/>
    <w:rsid w:val="00A101A7"/>
    <w:rsid w:val="00A101B1"/>
    <w:rsid w:val="00A1059D"/>
    <w:rsid w:val="00A108B0"/>
    <w:rsid w:val="00A10E08"/>
    <w:rsid w:val="00A1133F"/>
    <w:rsid w:val="00A11391"/>
    <w:rsid w:val="00A1140C"/>
    <w:rsid w:val="00A11833"/>
    <w:rsid w:val="00A118C2"/>
    <w:rsid w:val="00A119E8"/>
    <w:rsid w:val="00A12A4B"/>
    <w:rsid w:val="00A12BE2"/>
    <w:rsid w:val="00A12C77"/>
    <w:rsid w:val="00A13D13"/>
    <w:rsid w:val="00A13DFD"/>
    <w:rsid w:val="00A1486E"/>
    <w:rsid w:val="00A14F6C"/>
    <w:rsid w:val="00A14FA1"/>
    <w:rsid w:val="00A155F5"/>
    <w:rsid w:val="00A15F96"/>
    <w:rsid w:val="00A166BD"/>
    <w:rsid w:val="00A16793"/>
    <w:rsid w:val="00A169A0"/>
    <w:rsid w:val="00A16C09"/>
    <w:rsid w:val="00A17002"/>
    <w:rsid w:val="00A1747C"/>
    <w:rsid w:val="00A2043D"/>
    <w:rsid w:val="00A21D70"/>
    <w:rsid w:val="00A21E97"/>
    <w:rsid w:val="00A220F9"/>
    <w:rsid w:val="00A222AF"/>
    <w:rsid w:val="00A22A5F"/>
    <w:rsid w:val="00A2375B"/>
    <w:rsid w:val="00A23FCB"/>
    <w:rsid w:val="00A24B05"/>
    <w:rsid w:val="00A24D52"/>
    <w:rsid w:val="00A24F13"/>
    <w:rsid w:val="00A25372"/>
    <w:rsid w:val="00A25730"/>
    <w:rsid w:val="00A25C63"/>
    <w:rsid w:val="00A26238"/>
    <w:rsid w:val="00A26268"/>
    <w:rsid w:val="00A2627E"/>
    <w:rsid w:val="00A268AB"/>
    <w:rsid w:val="00A275A1"/>
    <w:rsid w:val="00A279C8"/>
    <w:rsid w:val="00A27BD7"/>
    <w:rsid w:val="00A3022C"/>
    <w:rsid w:val="00A3023D"/>
    <w:rsid w:val="00A30933"/>
    <w:rsid w:val="00A3094F"/>
    <w:rsid w:val="00A30AAE"/>
    <w:rsid w:val="00A30E36"/>
    <w:rsid w:val="00A317C2"/>
    <w:rsid w:val="00A33469"/>
    <w:rsid w:val="00A33889"/>
    <w:rsid w:val="00A33FC9"/>
    <w:rsid w:val="00A3472E"/>
    <w:rsid w:val="00A34F94"/>
    <w:rsid w:val="00A350B1"/>
    <w:rsid w:val="00A3519D"/>
    <w:rsid w:val="00A35B12"/>
    <w:rsid w:val="00A35D15"/>
    <w:rsid w:val="00A367AD"/>
    <w:rsid w:val="00A367EB"/>
    <w:rsid w:val="00A3697F"/>
    <w:rsid w:val="00A36E19"/>
    <w:rsid w:val="00A370D5"/>
    <w:rsid w:val="00A37309"/>
    <w:rsid w:val="00A378F1"/>
    <w:rsid w:val="00A401CF"/>
    <w:rsid w:val="00A403C0"/>
    <w:rsid w:val="00A40EC1"/>
    <w:rsid w:val="00A40FBF"/>
    <w:rsid w:val="00A41623"/>
    <w:rsid w:val="00A41A2A"/>
    <w:rsid w:val="00A41B6A"/>
    <w:rsid w:val="00A41EE3"/>
    <w:rsid w:val="00A423B4"/>
    <w:rsid w:val="00A42B83"/>
    <w:rsid w:val="00A43552"/>
    <w:rsid w:val="00A43B6F"/>
    <w:rsid w:val="00A43B9F"/>
    <w:rsid w:val="00A4474D"/>
    <w:rsid w:val="00A447DB"/>
    <w:rsid w:val="00A44800"/>
    <w:rsid w:val="00A450B4"/>
    <w:rsid w:val="00A452E3"/>
    <w:rsid w:val="00A4552F"/>
    <w:rsid w:val="00A4564D"/>
    <w:rsid w:val="00A45E85"/>
    <w:rsid w:val="00A46F18"/>
    <w:rsid w:val="00A471AE"/>
    <w:rsid w:val="00A471C7"/>
    <w:rsid w:val="00A5002C"/>
    <w:rsid w:val="00A503B6"/>
    <w:rsid w:val="00A506E1"/>
    <w:rsid w:val="00A50AFE"/>
    <w:rsid w:val="00A50B1D"/>
    <w:rsid w:val="00A50B61"/>
    <w:rsid w:val="00A50C82"/>
    <w:rsid w:val="00A511D6"/>
    <w:rsid w:val="00A513BF"/>
    <w:rsid w:val="00A519E6"/>
    <w:rsid w:val="00A51FA0"/>
    <w:rsid w:val="00A524B0"/>
    <w:rsid w:val="00A53100"/>
    <w:rsid w:val="00A53559"/>
    <w:rsid w:val="00A53648"/>
    <w:rsid w:val="00A539C3"/>
    <w:rsid w:val="00A53A8E"/>
    <w:rsid w:val="00A53CBF"/>
    <w:rsid w:val="00A5421E"/>
    <w:rsid w:val="00A54816"/>
    <w:rsid w:val="00A5582F"/>
    <w:rsid w:val="00A5666B"/>
    <w:rsid w:val="00A5670E"/>
    <w:rsid w:val="00A569CB"/>
    <w:rsid w:val="00A57034"/>
    <w:rsid w:val="00A57B74"/>
    <w:rsid w:val="00A6072C"/>
    <w:rsid w:val="00A6078F"/>
    <w:rsid w:val="00A608B9"/>
    <w:rsid w:val="00A60942"/>
    <w:rsid w:val="00A61324"/>
    <w:rsid w:val="00A61579"/>
    <w:rsid w:val="00A61BBD"/>
    <w:rsid w:val="00A624C0"/>
    <w:rsid w:val="00A6279E"/>
    <w:rsid w:val="00A62C16"/>
    <w:rsid w:val="00A631D7"/>
    <w:rsid w:val="00A6392B"/>
    <w:rsid w:val="00A63997"/>
    <w:rsid w:val="00A64664"/>
    <w:rsid w:val="00A6479E"/>
    <w:rsid w:val="00A65123"/>
    <w:rsid w:val="00A6520C"/>
    <w:rsid w:val="00A6555E"/>
    <w:rsid w:val="00A65AB7"/>
    <w:rsid w:val="00A65B45"/>
    <w:rsid w:val="00A65C0A"/>
    <w:rsid w:val="00A663C4"/>
    <w:rsid w:val="00A6649A"/>
    <w:rsid w:val="00A6683C"/>
    <w:rsid w:val="00A66A78"/>
    <w:rsid w:val="00A67280"/>
    <w:rsid w:val="00A700DB"/>
    <w:rsid w:val="00A702F8"/>
    <w:rsid w:val="00A70E80"/>
    <w:rsid w:val="00A71CD3"/>
    <w:rsid w:val="00A72DEE"/>
    <w:rsid w:val="00A72EB9"/>
    <w:rsid w:val="00A730D5"/>
    <w:rsid w:val="00A734EF"/>
    <w:rsid w:val="00A7355E"/>
    <w:rsid w:val="00A75244"/>
    <w:rsid w:val="00A75567"/>
    <w:rsid w:val="00A76028"/>
    <w:rsid w:val="00A7616B"/>
    <w:rsid w:val="00A7695D"/>
    <w:rsid w:val="00A76B97"/>
    <w:rsid w:val="00A76CFC"/>
    <w:rsid w:val="00A77459"/>
    <w:rsid w:val="00A77991"/>
    <w:rsid w:val="00A77EA5"/>
    <w:rsid w:val="00A801E3"/>
    <w:rsid w:val="00A801EF"/>
    <w:rsid w:val="00A8043F"/>
    <w:rsid w:val="00A80895"/>
    <w:rsid w:val="00A81EF4"/>
    <w:rsid w:val="00A82DB6"/>
    <w:rsid w:val="00A83B94"/>
    <w:rsid w:val="00A84A46"/>
    <w:rsid w:val="00A85901"/>
    <w:rsid w:val="00A85D76"/>
    <w:rsid w:val="00A85F65"/>
    <w:rsid w:val="00A87B57"/>
    <w:rsid w:val="00A87B80"/>
    <w:rsid w:val="00A87DDF"/>
    <w:rsid w:val="00A9061C"/>
    <w:rsid w:val="00A90915"/>
    <w:rsid w:val="00A90BDE"/>
    <w:rsid w:val="00A91826"/>
    <w:rsid w:val="00A91DEA"/>
    <w:rsid w:val="00A924BB"/>
    <w:rsid w:val="00A92802"/>
    <w:rsid w:val="00A92CAA"/>
    <w:rsid w:val="00A93870"/>
    <w:rsid w:val="00A93B48"/>
    <w:rsid w:val="00A943C0"/>
    <w:rsid w:val="00A94989"/>
    <w:rsid w:val="00A94A98"/>
    <w:rsid w:val="00A94C6A"/>
    <w:rsid w:val="00A94CDC"/>
    <w:rsid w:val="00A95354"/>
    <w:rsid w:val="00A9553C"/>
    <w:rsid w:val="00A96301"/>
    <w:rsid w:val="00A96506"/>
    <w:rsid w:val="00A965AF"/>
    <w:rsid w:val="00A967E9"/>
    <w:rsid w:val="00A97338"/>
    <w:rsid w:val="00A97377"/>
    <w:rsid w:val="00A9799E"/>
    <w:rsid w:val="00A97D6C"/>
    <w:rsid w:val="00AA0E7B"/>
    <w:rsid w:val="00AA0F4B"/>
    <w:rsid w:val="00AA13E7"/>
    <w:rsid w:val="00AA1D63"/>
    <w:rsid w:val="00AA1DE8"/>
    <w:rsid w:val="00AA204B"/>
    <w:rsid w:val="00AA25FE"/>
    <w:rsid w:val="00AA26BB"/>
    <w:rsid w:val="00AA26F5"/>
    <w:rsid w:val="00AA28ED"/>
    <w:rsid w:val="00AA2A93"/>
    <w:rsid w:val="00AA300D"/>
    <w:rsid w:val="00AA374D"/>
    <w:rsid w:val="00AA430B"/>
    <w:rsid w:val="00AA4C90"/>
    <w:rsid w:val="00AA4E8B"/>
    <w:rsid w:val="00AA5F28"/>
    <w:rsid w:val="00AA6902"/>
    <w:rsid w:val="00AA7AF2"/>
    <w:rsid w:val="00AA7C57"/>
    <w:rsid w:val="00AA7DF7"/>
    <w:rsid w:val="00AA7F51"/>
    <w:rsid w:val="00AB0102"/>
    <w:rsid w:val="00AB012E"/>
    <w:rsid w:val="00AB0D29"/>
    <w:rsid w:val="00AB0DEE"/>
    <w:rsid w:val="00AB1015"/>
    <w:rsid w:val="00AB10BD"/>
    <w:rsid w:val="00AB1409"/>
    <w:rsid w:val="00AB191E"/>
    <w:rsid w:val="00AB21D2"/>
    <w:rsid w:val="00AB2517"/>
    <w:rsid w:val="00AB25DD"/>
    <w:rsid w:val="00AB2AE5"/>
    <w:rsid w:val="00AB2F37"/>
    <w:rsid w:val="00AB333C"/>
    <w:rsid w:val="00AB36F9"/>
    <w:rsid w:val="00AB3AE1"/>
    <w:rsid w:val="00AB462E"/>
    <w:rsid w:val="00AB47C2"/>
    <w:rsid w:val="00AB4BAA"/>
    <w:rsid w:val="00AB50D0"/>
    <w:rsid w:val="00AB51A5"/>
    <w:rsid w:val="00AB546C"/>
    <w:rsid w:val="00AB56DF"/>
    <w:rsid w:val="00AB5F26"/>
    <w:rsid w:val="00AB6A99"/>
    <w:rsid w:val="00AB6E1E"/>
    <w:rsid w:val="00AB7269"/>
    <w:rsid w:val="00AB76E5"/>
    <w:rsid w:val="00AB77E4"/>
    <w:rsid w:val="00AB7A46"/>
    <w:rsid w:val="00AC09B6"/>
    <w:rsid w:val="00AC0BF6"/>
    <w:rsid w:val="00AC174E"/>
    <w:rsid w:val="00AC1C82"/>
    <w:rsid w:val="00AC1E9A"/>
    <w:rsid w:val="00AC2E20"/>
    <w:rsid w:val="00AC3FD6"/>
    <w:rsid w:val="00AC414F"/>
    <w:rsid w:val="00AC5FEB"/>
    <w:rsid w:val="00AC6438"/>
    <w:rsid w:val="00AC6FD9"/>
    <w:rsid w:val="00AC7213"/>
    <w:rsid w:val="00AC7562"/>
    <w:rsid w:val="00AC78CC"/>
    <w:rsid w:val="00AC78E8"/>
    <w:rsid w:val="00AC7B54"/>
    <w:rsid w:val="00AC7E41"/>
    <w:rsid w:val="00AD00B8"/>
    <w:rsid w:val="00AD02D8"/>
    <w:rsid w:val="00AD052B"/>
    <w:rsid w:val="00AD0AC4"/>
    <w:rsid w:val="00AD0DA0"/>
    <w:rsid w:val="00AD1540"/>
    <w:rsid w:val="00AD1ED2"/>
    <w:rsid w:val="00AD1F57"/>
    <w:rsid w:val="00AD227B"/>
    <w:rsid w:val="00AD26D1"/>
    <w:rsid w:val="00AD29AD"/>
    <w:rsid w:val="00AD3093"/>
    <w:rsid w:val="00AD38BA"/>
    <w:rsid w:val="00AD5078"/>
    <w:rsid w:val="00AD5772"/>
    <w:rsid w:val="00AD6589"/>
    <w:rsid w:val="00AD6884"/>
    <w:rsid w:val="00AD6E81"/>
    <w:rsid w:val="00AD714F"/>
    <w:rsid w:val="00AD7291"/>
    <w:rsid w:val="00AD748C"/>
    <w:rsid w:val="00AD79A7"/>
    <w:rsid w:val="00AE00CB"/>
    <w:rsid w:val="00AE00CF"/>
    <w:rsid w:val="00AE036D"/>
    <w:rsid w:val="00AE0F3A"/>
    <w:rsid w:val="00AE11E9"/>
    <w:rsid w:val="00AE1BBC"/>
    <w:rsid w:val="00AE1C44"/>
    <w:rsid w:val="00AE1D46"/>
    <w:rsid w:val="00AE20CD"/>
    <w:rsid w:val="00AE21E5"/>
    <w:rsid w:val="00AE2636"/>
    <w:rsid w:val="00AE35C8"/>
    <w:rsid w:val="00AE3887"/>
    <w:rsid w:val="00AE3BAC"/>
    <w:rsid w:val="00AE4479"/>
    <w:rsid w:val="00AE48E7"/>
    <w:rsid w:val="00AE5933"/>
    <w:rsid w:val="00AE647E"/>
    <w:rsid w:val="00AE6D89"/>
    <w:rsid w:val="00AE71D2"/>
    <w:rsid w:val="00AE732D"/>
    <w:rsid w:val="00AE7659"/>
    <w:rsid w:val="00AE7B28"/>
    <w:rsid w:val="00AE7D04"/>
    <w:rsid w:val="00AF0E14"/>
    <w:rsid w:val="00AF1ACF"/>
    <w:rsid w:val="00AF1AD9"/>
    <w:rsid w:val="00AF20F0"/>
    <w:rsid w:val="00AF23FD"/>
    <w:rsid w:val="00AF340E"/>
    <w:rsid w:val="00AF374F"/>
    <w:rsid w:val="00AF3C61"/>
    <w:rsid w:val="00AF4760"/>
    <w:rsid w:val="00AF4E9C"/>
    <w:rsid w:val="00AF505D"/>
    <w:rsid w:val="00AF5174"/>
    <w:rsid w:val="00AF55BE"/>
    <w:rsid w:val="00AF5854"/>
    <w:rsid w:val="00AF593E"/>
    <w:rsid w:val="00AF5A4C"/>
    <w:rsid w:val="00AF632B"/>
    <w:rsid w:val="00AF67EE"/>
    <w:rsid w:val="00AF7210"/>
    <w:rsid w:val="00AF7A1E"/>
    <w:rsid w:val="00AF7D3E"/>
    <w:rsid w:val="00AF7E47"/>
    <w:rsid w:val="00B00A39"/>
    <w:rsid w:val="00B00CBB"/>
    <w:rsid w:val="00B00E8B"/>
    <w:rsid w:val="00B012B2"/>
    <w:rsid w:val="00B01742"/>
    <w:rsid w:val="00B01870"/>
    <w:rsid w:val="00B01B3B"/>
    <w:rsid w:val="00B01C0F"/>
    <w:rsid w:val="00B0219D"/>
    <w:rsid w:val="00B022BD"/>
    <w:rsid w:val="00B02407"/>
    <w:rsid w:val="00B024A4"/>
    <w:rsid w:val="00B02A1D"/>
    <w:rsid w:val="00B02A4C"/>
    <w:rsid w:val="00B0363E"/>
    <w:rsid w:val="00B03958"/>
    <w:rsid w:val="00B045ED"/>
    <w:rsid w:val="00B04957"/>
    <w:rsid w:val="00B049BD"/>
    <w:rsid w:val="00B067A2"/>
    <w:rsid w:val="00B06885"/>
    <w:rsid w:val="00B06A79"/>
    <w:rsid w:val="00B07181"/>
    <w:rsid w:val="00B079EF"/>
    <w:rsid w:val="00B102F2"/>
    <w:rsid w:val="00B111EF"/>
    <w:rsid w:val="00B11D57"/>
    <w:rsid w:val="00B11D9E"/>
    <w:rsid w:val="00B11E81"/>
    <w:rsid w:val="00B138BD"/>
    <w:rsid w:val="00B15667"/>
    <w:rsid w:val="00B15828"/>
    <w:rsid w:val="00B15C88"/>
    <w:rsid w:val="00B15D61"/>
    <w:rsid w:val="00B160BF"/>
    <w:rsid w:val="00B1612E"/>
    <w:rsid w:val="00B16AB6"/>
    <w:rsid w:val="00B174CD"/>
    <w:rsid w:val="00B174CE"/>
    <w:rsid w:val="00B17790"/>
    <w:rsid w:val="00B179F3"/>
    <w:rsid w:val="00B2051A"/>
    <w:rsid w:val="00B20E50"/>
    <w:rsid w:val="00B215DA"/>
    <w:rsid w:val="00B218AA"/>
    <w:rsid w:val="00B21A99"/>
    <w:rsid w:val="00B21C80"/>
    <w:rsid w:val="00B21FDE"/>
    <w:rsid w:val="00B229CB"/>
    <w:rsid w:val="00B22A31"/>
    <w:rsid w:val="00B24144"/>
    <w:rsid w:val="00B24359"/>
    <w:rsid w:val="00B246A9"/>
    <w:rsid w:val="00B249C0"/>
    <w:rsid w:val="00B2546D"/>
    <w:rsid w:val="00B25D44"/>
    <w:rsid w:val="00B25E9F"/>
    <w:rsid w:val="00B26004"/>
    <w:rsid w:val="00B2610D"/>
    <w:rsid w:val="00B262EC"/>
    <w:rsid w:val="00B26597"/>
    <w:rsid w:val="00B270FC"/>
    <w:rsid w:val="00B27281"/>
    <w:rsid w:val="00B272A4"/>
    <w:rsid w:val="00B272E3"/>
    <w:rsid w:val="00B301F2"/>
    <w:rsid w:val="00B30EDE"/>
    <w:rsid w:val="00B30FF0"/>
    <w:rsid w:val="00B310C9"/>
    <w:rsid w:val="00B31690"/>
    <w:rsid w:val="00B31774"/>
    <w:rsid w:val="00B32075"/>
    <w:rsid w:val="00B3225E"/>
    <w:rsid w:val="00B32E2C"/>
    <w:rsid w:val="00B32F1E"/>
    <w:rsid w:val="00B33AEB"/>
    <w:rsid w:val="00B34A5B"/>
    <w:rsid w:val="00B34C55"/>
    <w:rsid w:val="00B35CCD"/>
    <w:rsid w:val="00B36171"/>
    <w:rsid w:val="00B36D0C"/>
    <w:rsid w:val="00B3727D"/>
    <w:rsid w:val="00B37DC5"/>
    <w:rsid w:val="00B40867"/>
    <w:rsid w:val="00B40F41"/>
    <w:rsid w:val="00B41257"/>
    <w:rsid w:val="00B412FC"/>
    <w:rsid w:val="00B417B4"/>
    <w:rsid w:val="00B418BD"/>
    <w:rsid w:val="00B41FE7"/>
    <w:rsid w:val="00B424B7"/>
    <w:rsid w:val="00B4293E"/>
    <w:rsid w:val="00B42AC1"/>
    <w:rsid w:val="00B42D52"/>
    <w:rsid w:val="00B4306D"/>
    <w:rsid w:val="00B4328F"/>
    <w:rsid w:val="00B4347D"/>
    <w:rsid w:val="00B43D9F"/>
    <w:rsid w:val="00B43F80"/>
    <w:rsid w:val="00B44E25"/>
    <w:rsid w:val="00B455C7"/>
    <w:rsid w:val="00B456E8"/>
    <w:rsid w:val="00B45BF4"/>
    <w:rsid w:val="00B46367"/>
    <w:rsid w:val="00B47E74"/>
    <w:rsid w:val="00B50067"/>
    <w:rsid w:val="00B5070E"/>
    <w:rsid w:val="00B50EAC"/>
    <w:rsid w:val="00B50F88"/>
    <w:rsid w:val="00B51B71"/>
    <w:rsid w:val="00B52158"/>
    <w:rsid w:val="00B52325"/>
    <w:rsid w:val="00B52518"/>
    <w:rsid w:val="00B5274A"/>
    <w:rsid w:val="00B539BF"/>
    <w:rsid w:val="00B54043"/>
    <w:rsid w:val="00B54420"/>
    <w:rsid w:val="00B55210"/>
    <w:rsid w:val="00B5525F"/>
    <w:rsid w:val="00B5557A"/>
    <w:rsid w:val="00B56283"/>
    <w:rsid w:val="00B56390"/>
    <w:rsid w:val="00B56540"/>
    <w:rsid w:val="00B565BF"/>
    <w:rsid w:val="00B565F2"/>
    <w:rsid w:val="00B56AE9"/>
    <w:rsid w:val="00B56F90"/>
    <w:rsid w:val="00B571E2"/>
    <w:rsid w:val="00B576DB"/>
    <w:rsid w:val="00B57802"/>
    <w:rsid w:val="00B57960"/>
    <w:rsid w:val="00B57A56"/>
    <w:rsid w:val="00B57C5F"/>
    <w:rsid w:val="00B615D3"/>
    <w:rsid w:val="00B61946"/>
    <w:rsid w:val="00B619E2"/>
    <w:rsid w:val="00B61CAA"/>
    <w:rsid w:val="00B6284D"/>
    <w:rsid w:val="00B62B4C"/>
    <w:rsid w:val="00B631FD"/>
    <w:rsid w:val="00B639F1"/>
    <w:rsid w:val="00B648A1"/>
    <w:rsid w:val="00B64B59"/>
    <w:rsid w:val="00B64BD5"/>
    <w:rsid w:val="00B65DC7"/>
    <w:rsid w:val="00B66046"/>
    <w:rsid w:val="00B66720"/>
    <w:rsid w:val="00B66762"/>
    <w:rsid w:val="00B67BBE"/>
    <w:rsid w:val="00B7002B"/>
    <w:rsid w:val="00B70E23"/>
    <w:rsid w:val="00B70EA1"/>
    <w:rsid w:val="00B718A2"/>
    <w:rsid w:val="00B71C67"/>
    <w:rsid w:val="00B72D88"/>
    <w:rsid w:val="00B7331C"/>
    <w:rsid w:val="00B73388"/>
    <w:rsid w:val="00B73C19"/>
    <w:rsid w:val="00B7434F"/>
    <w:rsid w:val="00B74550"/>
    <w:rsid w:val="00B7487E"/>
    <w:rsid w:val="00B74BE6"/>
    <w:rsid w:val="00B74EAD"/>
    <w:rsid w:val="00B75571"/>
    <w:rsid w:val="00B75B19"/>
    <w:rsid w:val="00B7600E"/>
    <w:rsid w:val="00B76165"/>
    <w:rsid w:val="00B762A8"/>
    <w:rsid w:val="00B766BF"/>
    <w:rsid w:val="00B76D75"/>
    <w:rsid w:val="00B77025"/>
    <w:rsid w:val="00B773A4"/>
    <w:rsid w:val="00B773B8"/>
    <w:rsid w:val="00B77DD7"/>
    <w:rsid w:val="00B8019C"/>
    <w:rsid w:val="00B81747"/>
    <w:rsid w:val="00B819D5"/>
    <w:rsid w:val="00B821F1"/>
    <w:rsid w:val="00B825C1"/>
    <w:rsid w:val="00B82B53"/>
    <w:rsid w:val="00B82C3A"/>
    <w:rsid w:val="00B82D3B"/>
    <w:rsid w:val="00B82E85"/>
    <w:rsid w:val="00B8313B"/>
    <w:rsid w:val="00B837D2"/>
    <w:rsid w:val="00B83C15"/>
    <w:rsid w:val="00B83F66"/>
    <w:rsid w:val="00B8442E"/>
    <w:rsid w:val="00B84CFE"/>
    <w:rsid w:val="00B84D99"/>
    <w:rsid w:val="00B85488"/>
    <w:rsid w:val="00B85A04"/>
    <w:rsid w:val="00B85A14"/>
    <w:rsid w:val="00B85AC2"/>
    <w:rsid w:val="00B8605D"/>
    <w:rsid w:val="00B86185"/>
    <w:rsid w:val="00B863C0"/>
    <w:rsid w:val="00B86673"/>
    <w:rsid w:val="00B867CC"/>
    <w:rsid w:val="00B86BF5"/>
    <w:rsid w:val="00B872C0"/>
    <w:rsid w:val="00B9049B"/>
    <w:rsid w:val="00B90738"/>
    <w:rsid w:val="00B90943"/>
    <w:rsid w:val="00B9114A"/>
    <w:rsid w:val="00B9119A"/>
    <w:rsid w:val="00B913F1"/>
    <w:rsid w:val="00B91BE0"/>
    <w:rsid w:val="00B92B10"/>
    <w:rsid w:val="00B92EC3"/>
    <w:rsid w:val="00B94FC3"/>
    <w:rsid w:val="00B954DB"/>
    <w:rsid w:val="00B95A98"/>
    <w:rsid w:val="00B96BB7"/>
    <w:rsid w:val="00B97348"/>
    <w:rsid w:val="00BA02DC"/>
    <w:rsid w:val="00BA09D7"/>
    <w:rsid w:val="00BA0FAF"/>
    <w:rsid w:val="00BA111C"/>
    <w:rsid w:val="00BA18C4"/>
    <w:rsid w:val="00BA1C54"/>
    <w:rsid w:val="00BA1E79"/>
    <w:rsid w:val="00BA1EA1"/>
    <w:rsid w:val="00BA2101"/>
    <w:rsid w:val="00BA22BD"/>
    <w:rsid w:val="00BA281D"/>
    <w:rsid w:val="00BA2F87"/>
    <w:rsid w:val="00BA3FAD"/>
    <w:rsid w:val="00BA4257"/>
    <w:rsid w:val="00BA4B47"/>
    <w:rsid w:val="00BA518C"/>
    <w:rsid w:val="00BA5679"/>
    <w:rsid w:val="00BA5DB4"/>
    <w:rsid w:val="00BA5F95"/>
    <w:rsid w:val="00BA61E8"/>
    <w:rsid w:val="00BA6901"/>
    <w:rsid w:val="00BA69FC"/>
    <w:rsid w:val="00BA6AE7"/>
    <w:rsid w:val="00BA6AFD"/>
    <w:rsid w:val="00BA6B5C"/>
    <w:rsid w:val="00BA725F"/>
    <w:rsid w:val="00BA766F"/>
    <w:rsid w:val="00BB0FFF"/>
    <w:rsid w:val="00BB1599"/>
    <w:rsid w:val="00BB199F"/>
    <w:rsid w:val="00BB1A5F"/>
    <w:rsid w:val="00BB1B2C"/>
    <w:rsid w:val="00BB1D9D"/>
    <w:rsid w:val="00BB1E21"/>
    <w:rsid w:val="00BB20B7"/>
    <w:rsid w:val="00BB2C5F"/>
    <w:rsid w:val="00BB38C5"/>
    <w:rsid w:val="00BB3B7B"/>
    <w:rsid w:val="00BB3D0C"/>
    <w:rsid w:val="00BB3F1A"/>
    <w:rsid w:val="00BB426B"/>
    <w:rsid w:val="00BB510B"/>
    <w:rsid w:val="00BB5595"/>
    <w:rsid w:val="00BB5756"/>
    <w:rsid w:val="00BB57B2"/>
    <w:rsid w:val="00BB6382"/>
    <w:rsid w:val="00BB6F15"/>
    <w:rsid w:val="00BB70EF"/>
    <w:rsid w:val="00BB7558"/>
    <w:rsid w:val="00BB76BE"/>
    <w:rsid w:val="00BB7783"/>
    <w:rsid w:val="00BB7D0F"/>
    <w:rsid w:val="00BB7F02"/>
    <w:rsid w:val="00BB7FE0"/>
    <w:rsid w:val="00BC03DB"/>
    <w:rsid w:val="00BC0424"/>
    <w:rsid w:val="00BC05D6"/>
    <w:rsid w:val="00BC09CF"/>
    <w:rsid w:val="00BC16E7"/>
    <w:rsid w:val="00BC178C"/>
    <w:rsid w:val="00BC1C92"/>
    <w:rsid w:val="00BC2B19"/>
    <w:rsid w:val="00BC2F62"/>
    <w:rsid w:val="00BC2F6D"/>
    <w:rsid w:val="00BC3308"/>
    <w:rsid w:val="00BC331D"/>
    <w:rsid w:val="00BC375E"/>
    <w:rsid w:val="00BC380E"/>
    <w:rsid w:val="00BC3D00"/>
    <w:rsid w:val="00BC43F6"/>
    <w:rsid w:val="00BC44E4"/>
    <w:rsid w:val="00BC4971"/>
    <w:rsid w:val="00BC55E1"/>
    <w:rsid w:val="00BC5C47"/>
    <w:rsid w:val="00BC660C"/>
    <w:rsid w:val="00BC6999"/>
    <w:rsid w:val="00BC7D94"/>
    <w:rsid w:val="00BD02AE"/>
    <w:rsid w:val="00BD036C"/>
    <w:rsid w:val="00BD0374"/>
    <w:rsid w:val="00BD14BC"/>
    <w:rsid w:val="00BD196C"/>
    <w:rsid w:val="00BD1BED"/>
    <w:rsid w:val="00BD1F4B"/>
    <w:rsid w:val="00BD205C"/>
    <w:rsid w:val="00BD23ED"/>
    <w:rsid w:val="00BD2559"/>
    <w:rsid w:val="00BD30D1"/>
    <w:rsid w:val="00BD3D9A"/>
    <w:rsid w:val="00BD3EA3"/>
    <w:rsid w:val="00BD4608"/>
    <w:rsid w:val="00BD4B28"/>
    <w:rsid w:val="00BD5DD3"/>
    <w:rsid w:val="00BD5FA8"/>
    <w:rsid w:val="00BD66F1"/>
    <w:rsid w:val="00BD6AC8"/>
    <w:rsid w:val="00BE028C"/>
    <w:rsid w:val="00BE0A15"/>
    <w:rsid w:val="00BE0E10"/>
    <w:rsid w:val="00BE195F"/>
    <w:rsid w:val="00BE1A41"/>
    <w:rsid w:val="00BE1AC7"/>
    <w:rsid w:val="00BE32C9"/>
    <w:rsid w:val="00BE3C41"/>
    <w:rsid w:val="00BE405C"/>
    <w:rsid w:val="00BE406E"/>
    <w:rsid w:val="00BE4CB3"/>
    <w:rsid w:val="00BE4F72"/>
    <w:rsid w:val="00BE54A6"/>
    <w:rsid w:val="00BE59A4"/>
    <w:rsid w:val="00BE5B16"/>
    <w:rsid w:val="00BE609B"/>
    <w:rsid w:val="00BE6D01"/>
    <w:rsid w:val="00BE759B"/>
    <w:rsid w:val="00BE7976"/>
    <w:rsid w:val="00BE7C52"/>
    <w:rsid w:val="00BF02DB"/>
    <w:rsid w:val="00BF0A46"/>
    <w:rsid w:val="00BF0AA1"/>
    <w:rsid w:val="00BF0B0F"/>
    <w:rsid w:val="00BF0EC2"/>
    <w:rsid w:val="00BF1000"/>
    <w:rsid w:val="00BF1095"/>
    <w:rsid w:val="00BF1A1B"/>
    <w:rsid w:val="00BF1D8C"/>
    <w:rsid w:val="00BF20AC"/>
    <w:rsid w:val="00BF2450"/>
    <w:rsid w:val="00BF25B5"/>
    <w:rsid w:val="00BF2D3A"/>
    <w:rsid w:val="00BF2F5F"/>
    <w:rsid w:val="00BF4A2C"/>
    <w:rsid w:val="00BF500D"/>
    <w:rsid w:val="00BF5076"/>
    <w:rsid w:val="00BF517C"/>
    <w:rsid w:val="00BF5979"/>
    <w:rsid w:val="00BF5DB3"/>
    <w:rsid w:val="00BF6D48"/>
    <w:rsid w:val="00BF7EB7"/>
    <w:rsid w:val="00C0051C"/>
    <w:rsid w:val="00C00551"/>
    <w:rsid w:val="00C005CA"/>
    <w:rsid w:val="00C00A64"/>
    <w:rsid w:val="00C00E08"/>
    <w:rsid w:val="00C00E4B"/>
    <w:rsid w:val="00C01488"/>
    <w:rsid w:val="00C02301"/>
    <w:rsid w:val="00C02B8C"/>
    <w:rsid w:val="00C030A4"/>
    <w:rsid w:val="00C036FE"/>
    <w:rsid w:val="00C0397E"/>
    <w:rsid w:val="00C03B3B"/>
    <w:rsid w:val="00C03F83"/>
    <w:rsid w:val="00C03FF3"/>
    <w:rsid w:val="00C04559"/>
    <w:rsid w:val="00C0481C"/>
    <w:rsid w:val="00C04997"/>
    <w:rsid w:val="00C04EE4"/>
    <w:rsid w:val="00C0500F"/>
    <w:rsid w:val="00C0562B"/>
    <w:rsid w:val="00C05717"/>
    <w:rsid w:val="00C05BC8"/>
    <w:rsid w:val="00C05F01"/>
    <w:rsid w:val="00C06415"/>
    <w:rsid w:val="00C06ADC"/>
    <w:rsid w:val="00C06D41"/>
    <w:rsid w:val="00C07392"/>
    <w:rsid w:val="00C0787F"/>
    <w:rsid w:val="00C078BF"/>
    <w:rsid w:val="00C10085"/>
    <w:rsid w:val="00C11AF6"/>
    <w:rsid w:val="00C12A79"/>
    <w:rsid w:val="00C134AD"/>
    <w:rsid w:val="00C136B1"/>
    <w:rsid w:val="00C13D8B"/>
    <w:rsid w:val="00C13F3A"/>
    <w:rsid w:val="00C1428A"/>
    <w:rsid w:val="00C147F7"/>
    <w:rsid w:val="00C154FA"/>
    <w:rsid w:val="00C15603"/>
    <w:rsid w:val="00C1621E"/>
    <w:rsid w:val="00C17C3B"/>
    <w:rsid w:val="00C17E66"/>
    <w:rsid w:val="00C208C8"/>
    <w:rsid w:val="00C211D1"/>
    <w:rsid w:val="00C21898"/>
    <w:rsid w:val="00C21A5A"/>
    <w:rsid w:val="00C21D1E"/>
    <w:rsid w:val="00C22907"/>
    <w:rsid w:val="00C231D8"/>
    <w:rsid w:val="00C2423F"/>
    <w:rsid w:val="00C25BDB"/>
    <w:rsid w:val="00C25C30"/>
    <w:rsid w:val="00C26089"/>
    <w:rsid w:val="00C2718B"/>
    <w:rsid w:val="00C272B1"/>
    <w:rsid w:val="00C27A4D"/>
    <w:rsid w:val="00C27EDA"/>
    <w:rsid w:val="00C30860"/>
    <w:rsid w:val="00C31357"/>
    <w:rsid w:val="00C31C0A"/>
    <w:rsid w:val="00C322A0"/>
    <w:rsid w:val="00C32D17"/>
    <w:rsid w:val="00C32D3F"/>
    <w:rsid w:val="00C330CD"/>
    <w:rsid w:val="00C33AC7"/>
    <w:rsid w:val="00C33EAA"/>
    <w:rsid w:val="00C33EC4"/>
    <w:rsid w:val="00C3406C"/>
    <w:rsid w:val="00C3421D"/>
    <w:rsid w:val="00C346B0"/>
    <w:rsid w:val="00C347DB"/>
    <w:rsid w:val="00C359C8"/>
    <w:rsid w:val="00C367A1"/>
    <w:rsid w:val="00C367E3"/>
    <w:rsid w:val="00C368A8"/>
    <w:rsid w:val="00C36DBA"/>
    <w:rsid w:val="00C3743F"/>
    <w:rsid w:val="00C37D00"/>
    <w:rsid w:val="00C37FFC"/>
    <w:rsid w:val="00C4015F"/>
    <w:rsid w:val="00C402DB"/>
    <w:rsid w:val="00C40366"/>
    <w:rsid w:val="00C40865"/>
    <w:rsid w:val="00C41EFE"/>
    <w:rsid w:val="00C4260F"/>
    <w:rsid w:val="00C429FB"/>
    <w:rsid w:val="00C43322"/>
    <w:rsid w:val="00C43A90"/>
    <w:rsid w:val="00C440D3"/>
    <w:rsid w:val="00C4417A"/>
    <w:rsid w:val="00C45B87"/>
    <w:rsid w:val="00C45D21"/>
    <w:rsid w:val="00C46630"/>
    <w:rsid w:val="00C46A98"/>
    <w:rsid w:val="00C4791B"/>
    <w:rsid w:val="00C47A2F"/>
    <w:rsid w:val="00C504DE"/>
    <w:rsid w:val="00C50822"/>
    <w:rsid w:val="00C50DFC"/>
    <w:rsid w:val="00C512C9"/>
    <w:rsid w:val="00C5193F"/>
    <w:rsid w:val="00C51AD1"/>
    <w:rsid w:val="00C51DB4"/>
    <w:rsid w:val="00C51F0E"/>
    <w:rsid w:val="00C5253E"/>
    <w:rsid w:val="00C52882"/>
    <w:rsid w:val="00C52E06"/>
    <w:rsid w:val="00C52F61"/>
    <w:rsid w:val="00C5331D"/>
    <w:rsid w:val="00C53474"/>
    <w:rsid w:val="00C5366F"/>
    <w:rsid w:val="00C53680"/>
    <w:rsid w:val="00C538EA"/>
    <w:rsid w:val="00C53D2B"/>
    <w:rsid w:val="00C54277"/>
    <w:rsid w:val="00C5434E"/>
    <w:rsid w:val="00C54398"/>
    <w:rsid w:val="00C54780"/>
    <w:rsid w:val="00C548BC"/>
    <w:rsid w:val="00C54FDB"/>
    <w:rsid w:val="00C5516D"/>
    <w:rsid w:val="00C55182"/>
    <w:rsid w:val="00C55D85"/>
    <w:rsid w:val="00C55F5D"/>
    <w:rsid w:val="00C562CF"/>
    <w:rsid w:val="00C56723"/>
    <w:rsid w:val="00C57635"/>
    <w:rsid w:val="00C6133E"/>
    <w:rsid w:val="00C61884"/>
    <w:rsid w:val="00C619C0"/>
    <w:rsid w:val="00C61AAB"/>
    <w:rsid w:val="00C61C86"/>
    <w:rsid w:val="00C61E5B"/>
    <w:rsid w:val="00C62085"/>
    <w:rsid w:val="00C622C9"/>
    <w:rsid w:val="00C623F1"/>
    <w:rsid w:val="00C62C8C"/>
    <w:rsid w:val="00C62F5A"/>
    <w:rsid w:val="00C635BE"/>
    <w:rsid w:val="00C63956"/>
    <w:rsid w:val="00C63B2A"/>
    <w:rsid w:val="00C63B41"/>
    <w:rsid w:val="00C63D14"/>
    <w:rsid w:val="00C63FDF"/>
    <w:rsid w:val="00C64868"/>
    <w:rsid w:val="00C650E9"/>
    <w:rsid w:val="00C658BF"/>
    <w:rsid w:val="00C65D78"/>
    <w:rsid w:val="00C65FF7"/>
    <w:rsid w:val="00C66F33"/>
    <w:rsid w:val="00C673B1"/>
    <w:rsid w:val="00C67DCE"/>
    <w:rsid w:val="00C67F1B"/>
    <w:rsid w:val="00C70108"/>
    <w:rsid w:val="00C70400"/>
    <w:rsid w:val="00C70A53"/>
    <w:rsid w:val="00C718BF"/>
    <w:rsid w:val="00C71DEB"/>
    <w:rsid w:val="00C721AA"/>
    <w:rsid w:val="00C722B3"/>
    <w:rsid w:val="00C73430"/>
    <w:rsid w:val="00C73AC8"/>
    <w:rsid w:val="00C744EE"/>
    <w:rsid w:val="00C7480E"/>
    <w:rsid w:val="00C751E2"/>
    <w:rsid w:val="00C7529A"/>
    <w:rsid w:val="00C76B69"/>
    <w:rsid w:val="00C774F0"/>
    <w:rsid w:val="00C77720"/>
    <w:rsid w:val="00C8009E"/>
    <w:rsid w:val="00C823AF"/>
    <w:rsid w:val="00C82430"/>
    <w:rsid w:val="00C826D0"/>
    <w:rsid w:val="00C8370D"/>
    <w:rsid w:val="00C8384D"/>
    <w:rsid w:val="00C83BAC"/>
    <w:rsid w:val="00C83D97"/>
    <w:rsid w:val="00C83E45"/>
    <w:rsid w:val="00C843E6"/>
    <w:rsid w:val="00C847FA"/>
    <w:rsid w:val="00C84B74"/>
    <w:rsid w:val="00C84CB1"/>
    <w:rsid w:val="00C84F5F"/>
    <w:rsid w:val="00C859B6"/>
    <w:rsid w:val="00C85A16"/>
    <w:rsid w:val="00C8708B"/>
    <w:rsid w:val="00C87372"/>
    <w:rsid w:val="00C87BAC"/>
    <w:rsid w:val="00C902D5"/>
    <w:rsid w:val="00C9085A"/>
    <w:rsid w:val="00C90D5F"/>
    <w:rsid w:val="00C91146"/>
    <w:rsid w:val="00C91337"/>
    <w:rsid w:val="00C91BD4"/>
    <w:rsid w:val="00C91C65"/>
    <w:rsid w:val="00C91E10"/>
    <w:rsid w:val="00C93455"/>
    <w:rsid w:val="00C93F3A"/>
    <w:rsid w:val="00C94237"/>
    <w:rsid w:val="00C9563F"/>
    <w:rsid w:val="00C95A64"/>
    <w:rsid w:val="00C960C4"/>
    <w:rsid w:val="00C96FB7"/>
    <w:rsid w:val="00C97069"/>
    <w:rsid w:val="00C97E34"/>
    <w:rsid w:val="00C97F42"/>
    <w:rsid w:val="00CA04AB"/>
    <w:rsid w:val="00CA05D6"/>
    <w:rsid w:val="00CA0B8B"/>
    <w:rsid w:val="00CA1244"/>
    <w:rsid w:val="00CA193D"/>
    <w:rsid w:val="00CA1E6E"/>
    <w:rsid w:val="00CA2174"/>
    <w:rsid w:val="00CA27D9"/>
    <w:rsid w:val="00CA2927"/>
    <w:rsid w:val="00CA2C40"/>
    <w:rsid w:val="00CA2DAA"/>
    <w:rsid w:val="00CA3107"/>
    <w:rsid w:val="00CA328F"/>
    <w:rsid w:val="00CA3817"/>
    <w:rsid w:val="00CA4063"/>
    <w:rsid w:val="00CA4497"/>
    <w:rsid w:val="00CA5618"/>
    <w:rsid w:val="00CA5E19"/>
    <w:rsid w:val="00CA6316"/>
    <w:rsid w:val="00CA63A4"/>
    <w:rsid w:val="00CA63AC"/>
    <w:rsid w:val="00CA6A4D"/>
    <w:rsid w:val="00CA6D0C"/>
    <w:rsid w:val="00CA71AF"/>
    <w:rsid w:val="00CB0355"/>
    <w:rsid w:val="00CB0536"/>
    <w:rsid w:val="00CB0A9D"/>
    <w:rsid w:val="00CB0F15"/>
    <w:rsid w:val="00CB120D"/>
    <w:rsid w:val="00CB1E57"/>
    <w:rsid w:val="00CB32F9"/>
    <w:rsid w:val="00CB34A7"/>
    <w:rsid w:val="00CB3573"/>
    <w:rsid w:val="00CB38D9"/>
    <w:rsid w:val="00CB421B"/>
    <w:rsid w:val="00CB42D9"/>
    <w:rsid w:val="00CB4A8A"/>
    <w:rsid w:val="00CB508B"/>
    <w:rsid w:val="00CB5586"/>
    <w:rsid w:val="00CB577F"/>
    <w:rsid w:val="00CB57DC"/>
    <w:rsid w:val="00CB5964"/>
    <w:rsid w:val="00CB6D47"/>
    <w:rsid w:val="00CB70A3"/>
    <w:rsid w:val="00CB78EE"/>
    <w:rsid w:val="00CB7C42"/>
    <w:rsid w:val="00CC0248"/>
    <w:rsid w:val="00CC0ADF"/>
    <w:rsid w:val="00CC0E0D"/>
    <w:rsid w:val="00CC17A8"/>
    <w:rsid w:val="00CC1807"/>
    <w:rsid w:val="00CC245E"/>
    <w:rsid w:val="00CC26C2"/>
    <w:rsid w:val="00CC27AE"/>
    <w:rsid w:val="00CC2805"/>
    <w:rsid w:val="00CC2BEC"/>
    <w:rsid w:val="00CC2DC8"/>
    <w:rsid w:val="00CC2E78"/>
    <w:rsid w:val="00CC37A1"/>
    <w:rsid w:val="00CC4FFA"/>
    <w:rsid w:val="00CC50B3"/>
    <w:rsid w:val="00CC699D"/>
    <w:rsid w:val="00CD0612"/>
    <w:rsid w:val="00CD0834"/>
    <w:rsid w:val="00CD0FFA"/>
    <w:rsid w:val="00CD16F0"/>
    <w:rsid w:val="00CD1A90"/>
    <w:rsid w:val="00CD1CFD"/>
    <w:rsid w:val="00CD296C"/>
    <w:rsid w:val="00CD317D"/>
    <w:rsid w:val="00CD396C"/>
    <w:rsid w:val="00CD3AB6"/>
    <w:rsid w:val="00CD4079"/>
    <w:rsid w:val="00CD41BB"/>
    <w:rsid w:val="00CD41E0"/>
    <w:rsid w:val="00CD4C3F"/>
    <w:rsid w:val="00CD6099"/>
    <w:rsid w:val="00CD6848"/>
    <w:rsid w:val="00CD6F3D"/>
    <w:rsid w:val="00CD7082"/>
    <w:rsid w:val="00CD757A"/>
    <w:rsid w:val="00CD7A39"/>
    <w:rsid w:val="00CD7ABA"/>
    <w:rsid w:val="00CD7B0F"/>
    <w:rsid w:val="00CE036C"/>
    <w:rsid w:val="00CE0B57"/>
    <w:rsid w:val="00CE0E4F"/>
    <w:rsid w:val="00CE13D7"/>
    <w:rsid w:val="00CE1ED3"/>
    <w:rsid w:val="00CE2305"/>
    <w:rsid w:val="00CE3599"/>
    <w:rsid w:val="00CE4556"/>
    <w:rsid w:val="00CE4DB5"/>
    <w:rsid w:val="00CE50B6"/>
    <w:rsid w:val="00CE518D"/>
    <w:rsid w:val="00CE5780"/>
    <w:rsid w:val="00CE593D"/>
    <w:rsid w:val="00CE5BAF"/>
    <w:rsid w:val="00CE636A"/>
    <w:rsid w:val="00CE6E15"/>
    <w:rsid w:val="00CE7FBB"/>
    <w:rsid w:val="00CF0245"/>
    <w:rsid w:val="00CF1A96"/>
    <w:rsid w:val="00CF1E18"/>
    <w:rsid w:val="00CF214A"/>
    <w:rsid w:val="00CF2259"/>
    <w:rsid w:val="00CF28EB"/>
    <w:rsid w:val="00CF33E2"/>
    <w:rsid w:val="00CF37C6"/>
    <w:rsid w:val="00CF3FE1"/>
    <w:rsid w:val="00CF46A8"/>
    <w:rsid w:val="00CF4803"/>
    <w:rsid w:val="00CF4C05"/>
    <w:rsid w:val="00CF4DF6"/>
    <w:rsid w:val="00CF5777"/>
    <w:rsid w:val="00CF656D"/>
    <w:rsid w:val="00CF6F3A"/>
    <w:rsid w:val="00CF750F"/>
    <w:rsid w:val="00CF7929"/>
    <w:rsid w:val="00CF7AE8"/>
    <w:rsid w:val="00CF7BD0"/>
    <w:rsid w:val="00CF7D64"/>
    <w:rsid w:val="00D000AF"/>
    <w:rsid w:val="00D003C4"/>
    <w:rsid w:val="00D008AF"/>
    <w:rsid w:val="00D00FC1"/>
    <w:rsid w:val="00D01B41"/>
    <w:rsid w:val="00D026C8"/>
    <w:rsid w:val="00D02B1B"/>
    <w:rsid w:val="00D03584"/>
    <w:rsid w:val="00D03D86"/>
    <w:rsid w:val="00D04018"/>
    <w:rsid w:val="00D0422C"/>
    <w:rsid w:val="00D04580"/>
    <w:rsid w:val="00D04973"/>
    <w:rsid w:val="00D04A4D"/>
    <w:rsid w:val="00D0595C"/>
    <w:rsid w:val="00D05DE4"/>
    <w:rsid w:val="00D0622E"/>
    <w:rsid w:val="00D07047"/>
    <w:rsid w:val="00D07535"/>
    <w:rsid w:val="00D07B0C"/>
    <w:rsid w:val="00D07C5F"/>
    <w:rsid w:val="00D07E61"/>
    <w:rsid w:val="00D111A0"/>
    <w:rsid w:val="00D112C2"/>
    <w:rsid w:val="00D11ED1"/>
    <w:rsid w:val="00D1248D"/>
    <w:rsid w:val="00D1254B"/>
    <w:rsid w:val="00D12593"/>
    <w:rsid w:val="00D130E5"/>
    <w:rsid w:val="00D13BFA"/>
    <w:rsid w:val="00D141AF"/>
    <w:rsid w:val="00D14724"/>
    <w:rsid w:val="00D147B6"/>
    <w:rsid w:val="00D14CD8"/>
    <w:rsid w:val="00D1551F"/>
    <w:rsid w:val="00D16B7C"/>
    <w:rsid w:val="00D16C56"/>
    <w:rsid w:val="00D16D27"/>
    <w:rsid w:val="00D17338"/>
    <w:rsid w:val="00D17CB9"/>
    <w:rsid w:val="00D17D02"/>
    <w:rsid w:val="00D20369"/>
    <w:rsid w:val="00D203E2"/>
    <w:rsid w:val="00D21D33"/>
    <w:rsid w:val="00D21EFA"/>
    <w:rsid w:val="00D22830"/>
    <w:rsid w:val="00D23DEB"/>
    <w:rsid w:val="00D23F18"/>
    <w:rsid w:val="00D24903"/>
    <w:rsid w:val="00D24F03"/>
    <w:rsid w:val="00D254F3"/>
    <w:rsid w:val="00D2553A"/>
    <w:rsid w:val="00D25571"/>
    <w:rsid w:val="00D263E9"/>
    <w:rsid w:val="00D270D5"/>
    <w:rsid w:val="00D273DB"/>
    <w:rsid w:val="00D301B6"/>
    <w:rsid w:val="00D302AB"/>
    <w:rsid w:val="00D30AA9"/>
    <w:rsid w:val="00D322BA"/>
    <w:rsid w:val="00D334A7"/>
    <w:rsid w:val="00D3472A"/>
    <w:rsid w:val="00D369F7"/>
    <w:rsid w:val="00D37334"/>
    <w:rsid w:val="00D37360"/>
    <w:rsid w:val="00D37456"/>
    <w:rsid w:val="00D37621"/>
    <w:rsid w:val="00D411A0"/>
    <w:rsid w:val="00D41807"/>
    <w:rsid w:val="00D4211F"/>
    <w:rsid w:val="00D4224C"/>
    <w:rsid w:val="00D42348"/>
    <w:rsid w:val="00D429EE"/>
    <w:rsid w:val="00D42F5D"/>
    <w:rsid w:val="00D43005"/>
    <w:rsid w:val="00D43EB4"/>
    <w:rsid w:val="00D44123"/>
    <w:rsid w:val="00D441C4"/>
    <w:rsid w:val="00D448E3"/>
    <w:rsid w:val="00D44BD4"/>
    <w:rsid w:val="00D44FFC"/>
    <w:rsid w:val="00D45510"/>
    <w:rsid w:val="00D4560E"/>
    <w:rsid w:val="00D459CE"/>
    <w:rsid w:val="00D45C5F"/>
    <w:rsid w:val="00D45CAA"/>
    <w:rsid w:val="00D467FC"/>
    <w:rsid w:val="00D4748C"/>
    <w:rsid w:val="00D474D4"/>
    <w:rsid w:val="00D4785C"/>
    <w:rsid w:val="00D47D70"/>
    <w:rsid w:val="00D50760"/>
    <w:rsid w:val="00D50A47"/>
    <w:rsid w:val="00D50CA4"/>
    <w:rsid w:val="00D5122B"/>
    <w:rsid w:val="00D5154E"/>
    <w:rsid w:val="00D51768"/>
    <w:rsid w:val="00D5179C"/>
    <w:rsid w:val="00D51834"/>
    <w:rsid w:val="00D5185B"/>
    <w:rsid w:val="00D5263C"/>
    <w:rsid w:val="00D52837"/>
    <w:rsid w:val="00D52C71"/>
    <w:rsid w:val="00D53038"/>
    <w:rsid w:val="00D53A0D"/>
    <w:rsid w:val="00D53CA3"/>
    <w:rsid w:val="00D53FD2"/>
    <w:rsid w:val="00D542B3"/>
    <w:rsid w:val="00D55331"/>
    <w:rsid w:val="00D555AD"/>
    <w:rsid w:val="00D55CDF"/>
    <w:rsid w:val="00D56308"/>
    <w:rsid w:val="00D57A25"/>
    <w:rsid w:val="00D57BDB"/>
    <w:rsid w:val="00D601BD"/>
    <w:rsid w:val="00D602C9"/>
    <w:rsid w:val="00D6054B"/>
    <w:rsid w:val="00D60989"/>
    <w:rsid w:val="00D617AE"/>
    <w:rsid w:val="00D61878"/>
    <w:rsid w:val="00D61A01"/>
    <w:rsid w:val="00D61AB8"/>
    <w:rsid w:val="00D61FAF"/>
    <w:rsid w:val="00D61FE4"/>
    <w:rsid w:val="00D62572"/>
    <w:rsid w:val="00D62BE6"/>
    <w:rsid w:val="00D64502"/>
    <w:rsid w:val="00D646A6"/>
    <w:rsid w:val="00D64806"/>
    <w:rsid w:val="00D64A6D"/>
    <w:rsid w:val="00D65327"/>
    <w:rsid w:val="00D65367"/>
    <w:rsid w:val="00D656CE"/>
    <w:rsid w:val="00D65A12"/>
    <w:rsid w:val="00D66080"/>
    <w:rsid w:val="00D66950"/>
    <w:rsid w:val="00D66981"/>
    <w:rsid w:val="00D66CA6"/>
    <w:rsid w:val="00D6726B"/>
    <w:rsid w:val="00D6770C"/>
    <w:rsid w:val="00D67EB0"/>
    <w:rsid w:val="00D7066C"/>
    <w:rsid w:val="00D7076A"/>
    <w:rsid w:val="00D70A3D"/>
    <w:rsid w:val="00D70E83"/>
    <w:rsid w:val="00D71724"/>
    <w:rsid w:val="00D717DD"/>
    <w:rsid w:val="00D71B94"/>
    <w:rsid w:val="00D7224B"/>
    <w:rsid w:val="00D725C3"/>
    <w:rsid w:val="00D72866"/>
    <w:rsid w:val="00D7321F"/>
    <w:rsid w:val="00D7327E"/>
    <w:rsid w:val="00D737B5"/>
    <w:rsid w:val="00D73EB7"/>
    <w:rsid w:val="00D74D84"/>
    <w:rsid w:val="00D754EE"/>
    <w:rsid w:val="00D7569E"/>
    <w:rsid w:val="00D75E11"/>
    <w:rsid w:val="00D75FB3"/>
    <w:rsid w:val="00D762E2"/>
    <w:rsid w:val="00D76860"/>
    <w:rsid w:val="00D76E44"/>
    <w:rsid w:val="00D774A4"/>
    <w:rsid w:val="00D776A7"/>
    <w:rsid w:val="00D77A88"/>
    <w:rsid w:val="00D805D7"/>
    <w:rsid w:val="00D80678"/>
    <w:rsid w:val="00D80ACC"/>
    <w:rsid w:val="00D81172"/>
    <w:rsid w:val="00D8183E"/>
    <w:rsid w:val="00D81BAD"/>
    <w:rsid w:val="00D8240E"/>
    <w:rsid w:val="00D82529"/>
    <w:rsid w:val="00D832DC"/>
    <w:rsid w:val="00D835C9"/>
    <w:rsid w:val="00D83714"/>
    <w:rsid w:val="00D83747"/>
    <w:rsid w:val="00D84650"/>
    <w:rsid w:val="00D84834"/>
    <w:rsid w:val="00D85123"/>
    <w:rsid w:val="00D8533B"/>
    <w:rsid w:val="00D856DF"/>
    <w:rsid w:val="00D866DB"/>
    <w:rsid w:val="00D868B3"/>
    <w:rsid w:val="00D8720A"/>
    <w:rsid w:val="00D87552"/>
    <w:rsid w:val="00D87C9E"/>
    <w:rsid w:val="00D87E0A"/>
    <w:rsid w:val="00D90DC0"/>
    <w:rsid w:val="00D90F4A"/>
    <w:rsid w:val="00D911CD"/>
    <w:rsid w:val="00D91400"/>
    <w:rsid w:val="00D91486"/>
    <w:rsid w:val="00D9174D"/>
    <w:rsid w:val="00D9175E"/>
    <w:rsid w:val="00D91B2D"/>
    <w:rsid w:val="00D91B53"/>
    <w:rsid w:val="00D91D92"/>
    <w:rsid w:val="00D91E73"/>
    <w:rsid w:val="00D93643"/>
    <w:rsid w:val="00D943AC"/>
    <w:rsid w:val="00D94730"/>
    <w:rsid w:val="00D947CF"/>
    <w:rsid w:val="00D94A25"/>
    <w:rsid w:val="00D95243"/>
    <w:rsid w:val="00D95329"/>
    <w:rsid w:val="00D95A9B"/>
    <w:rsid w:val="00D966B5"/>
    <w:rsid w:val="00D9759A"/>
    <w:rsid w:val="00D97A20"/>
    <w:rsid w:val="00D97C25"/>
    <w:rsid w:val="00DA01DA"/>
    <w:rsid w:val="00DA020B"/>
    <w:rsid w:val="00DA1587"/>
    <w:rsid w:val="00DA28C3"/>
    <w:rsid w:val="00DA2B34"/>
    <w:rsid w:val="00DA2EED"/>
    <w:rsid w:val="00DA2F56"/>
    <w:rsid w:val="00DA37A4"/>
    <w:rsid w:val="00DA386B"/>
    <w:rsid w:val="00DA47D6"/>
    <w:rsid w:val="00DA495C"/>
    <w:rsid w:val="00DA531C"/>
    <w:rsid w:val="00DA5437"/>
    <w:rsid w:val="00DA5FB3"/>
    <w:rsid w:val="00DA5FF3"/>
    <w:rsid w:val="00DA6919"/>
    <w:rsid w:val="00DA6DBB"/>
    <w:rsid w:val="00DA6EEB"/>
    <w:rsid w:val="00DA7131"/>
    <w:rsid w:val="00DA7856"/>
    <w:rsid w:val="00DA7DFA"/>
    <w:rsid w:val="00DB1400"/>
    <w:rsid w:val="00DB18DB"/>
    <w:rsid w:val="00DB1E94"/>
    <w:rsid w:val="00DB3C53"/>
    <w:rsid w:val="00DB40C1"/>
    <w:rsid w:val="00DB4A8F"/>
    <w:rsid w:val="00DB6152"/>
    <w:rsid w:val="00DB6260"/>
    <w:rsid w:val="00DB62B8"/>
    <w:rsid w:val="00DB7429"/>
    <w:rsid w:val="00DB7ABF"/>
    <w:rsid w:val="00DB7E01"/>
    <w:rsid w:val="00DC00B6"/>
    <w:rsid w:val="00DC08B6"/>
    <w:rsid w:val="00DC1ADA"/>
    <w:rsid w:val="00DC1B1F"/>
    <w:rsid w:val="00DC2322"/>
    <w:rsid w:val="00DC3D98"/>
    <w:rsid w:val="00DC3FA4"/>
    <w:rsid w:val="00DC4A0F"/>
    <w:rsid w:val="00DC4EEF"/>
    <w:rsid w:val="00DC55BC"/>
    <w:rsid w:val="00DC5690"/>
    <w:rsid w:val="00DC5A70"/>
    <w:rsid w:val="00DC5F34"/>
    <w:rsid w:val="00DC6174"/>
    <w:rsid w:val="00DC65F7"/>
    <w:rsid w:val="00DC6E9B"/>
    <w:rsid w:val="00DC71A7"/>
    <w:rsid w:val="00DC7683"/>
    <w:rsid w:val="00DC7FB7"/>
    <w:rsid w:val="00DD02DA"/>
    <w:rsid w:val="00DD0D2C"/>
    <w:rsid w:val="00DD0D3C"/>
    <w:rsid w:val="00DD157C"/>
    <w:rsid w:val="00DD1677"/>
    <w:rsid w:val="00DD1D2D"/>
    <w:rsid w:val="00DD2E49"/>
    <w:rsid w:val="00DD4268"/>
    <w:rsid w:val="00DD42CA"/>
    <w:rsid w:val="00DD471B"/>
    <w:rsid w:val="00DD4940"/>
    <w:rsid w:val="00DD5E68"/>
    <w:rsid w:val="00DD60BB"/>
    <w:rsid w:val="00DD60F8"/>
    <w:rsid w:val="00DD6506"/>
    <w:rsid w:val="00DD650B"/>
    <w:rsid w:val="00DD6A8F"/>
    <w:rsid w:val="00DD6B1F"/>
    <w:rsid w:val="00DD6D8F"/>
    <w:rsid w:val="00DD6F8F"/>
    <w:rsid w:val="00DD71AA"/>
    <w:rsid w:val="00DD7D4E"/>
    <w:rsid w:val="00DD7D56"/>
    <w:rsid w:val="00DE0505"/>
    <w:rsid w:val="00DE07A1"/>
    <w:rsid w:val="00DE0938"/>
    <w:rsid w:val="00DE0978"/>
    <w:rsid w:val="00DE1483"/>
    <w:rsid w:val="00DE2513"/>
    <w:rsid w:val="00DE27BB"/>
    <w:rsid w:val="00DE29C3"/>
    <w:rsid w:val="00DE2F36"/>
    <w:rsid w:val="00DE31ED"/>
    <w:rsid w:val="00DE3364"/>
    <w:rsid w:val="00DE39D1"/>
    <w:rsid w:val="00DE3DEE"/>
    <w:rsid w:val="00DE4283"/>
    <w:rsid w:val="00DE4321"/>
    <w:rsid w:val="00DE4986"/>
    <w:rsid w:val="00DE4AD1"/>
    <w:rsid w:val="00DE54F4"/>
    <w:rsid w:val="00DE5C7F"/>
    <w:rsid w:val="00DE5E59"/>
    <w:rsid w:val="00DE6A65"/>
    <w:rsid w:val="00DE7187"/>
    <w:rsid w:val="00DE731C"/>
    <w:rsid w:val="00DE78F7"/>
    <w:rsid w:val="00DE7922"/>
    <w:rsid w:val="00DE7E69"/>
    <w:rsid w:val="00DE7F29"/>
    <w:rsid w:val="00DF0256"/>
    <w:rsid w:val="00DF0925"/>
    <w:rsid w:val="00DF0B1B"/>
    <w:rsid w:val="00DF1B7A"/>
    <w:rsid w:val="00DF1CC7"/>
    <w:rsid w:val="00DF1DE6"/>
    <w:rsid w:val="00DF2628"/>
    <w:rsid w:val="00DF2781"/>
    <w:rsid w:val="00DF28B3"/>
    <w:rsid w:val="00DF29C3"/>
    <w:rsid w:val="00DF2A10"/>
    <w:rsid w:val="00DF30E4"/>
    <w:rsid w:val="00DF4068"/>
    <w:rsid w:val="00DF41DD"/>
    <w:rsid w:val="00DF4B5B"/>
    <w:rsid w:val="00DF4F75"/>
    <w:rsid w:val="00DF53B5"/>
    <w:rsid w:val="00DF5C0D"/>
    <w:rsid w:val="00DF642B"/>
    <w:rsid w:val="00DF6B3B"/>
    <w:rsid w:val="00DF7089"/>
    <w:rsid w:val="00DF7143"/>
    <w:rsid w:val="00DF74B6"/>
    <w:rsid w:val="00DF7960"/>
    <w:rsid w:val="00DF79C4"/>
    <w:rsid w:val="00DF7FAB"/>
    <w:rsid w:val="00E0010E"/>
    <w:rsid w:val="00E00775"/>
    <w:rsid w:val="00E00C7D"/>
    <w:rsid w:val="00E01012"/>
    <w:rsid w:val="00E0145D"/>
    <w:rsid w:val="00E017F0"/>
    <w:rsid w:val="00E01914"/>
    <w:rsid w:val="00E01E35"/>
    <w:rsid w:val="00E01F54"/>
    <w:rsid w:val="00E01F5B"/>
    <w:rsid w:val="00E02D60"/>
    <w:rsid w:val="00E03A29"/>
    <w:rsid w:val="00E04482"/>
    <w:rsid w:val="00E04F7D"/>
    <w:rsid w:val="00E05B41"/>
    <w:rsid w:val="00E068BE"/>
    <w:rsid w:val="00E06917"/>
    <w:rsid w:val="00E06DD8"/>
    <w:rsid w:val="00E073B4"/>
    <w:rsid w:val="00E07533"/>
    <w:rsid w:val="00E1040A"/>
    <w:rsid w:val="00E10487"/>
    <w:rsid w:val="00E1062E"/>
    <w:rsid w:val="00E11011"/>
    <w:rsid w:val="00E11BC1"/>
    <w:rsid w:val="00E11CAA"/>
    <w:rsid w:val="00E12905"/>
    <w:rsid w:val="00E1290E"/>
    <w:rsid w:val="00E12A46"/>
    <w:rsid w:val="00E12C4F"/>
    <w:rsid w:val="00E12C65"/>
    <w:rsid w:val="00E1333E"/>
    <w:rsid w:val="00E137BC"/>
    <w:rsid w:val="00E13B9E"/>
    <w:rsid w:val="00E13F97"/>
    <w:rsid w:val="00E14879"/>
    <w:rsid w:val="00E150E0"/>
    <w:rsid w:val="00E153E8"/>
    <w:rsid w:val="00E15809"/>
    <w:rsid w:val="00E16156"/>
    <w:rsid w:val="00E163CB"/>
    <w:rsid w:val="00E1651A"/>
    <w:rsid w:val="00E16B24"/>
    <w:rsid w:val="00E16C08"/>
    <w:rsid w:val="00E1753B"/>
    <w:rsid w:val="00E17DEA"/>
    <w:rsid w:val="00E20689"/>
    <w:rsid w:val="00E20B42"/>
    <w:rsid w:val="00E20C1E"/>
    <w:rsid w:val="00E20C85"/>
    <w:rsid w:val="00E20FDD"/>
    <w:rsid w:val="00E21111"/>
    <w:rsid w:val="00E2138B"/>
    <w:rsid w:val="00E21FA6"/>
    <w:rsid w:val="00E22314"/>
    <w:rsid w:val="00E2293B"/>
    <w:rsid w:val="00E22987"/>
    <w:rsid w:val="00E22CEE"/>
    <w:rsid w:val="00E239A3"/>
    <w:rsid w:val="00E23D96"/>
    <w:rsid w:val="00E23EDE"/>
    <w:rsid w:val="00E24D88"/>
    <w:rsid w:val="00E2559B"/>
    <w:rsid w:val="00E25608"/>
    <w:rsid w:val="00E25651"/>
    <w:rsid w:val="00E26032"/>
    <w:rsid w:val="00E26521"/>
    <w:rsid w:val="00E2661D"/>
    <w:rsid w:val="00E26722"/>
    <w:rsid w:val="00E269DF"/>
    <w:rsid w:val="00E26E32"/>
    <w:rsid w:val="00E27A12"/>
    <w:rsid w:val="00E27DED"/>
    <w:rsid w:val="00E301D0"/>
    <w:rsid w:val="00E30FAD"/>
    <w:rsid w:val="00E31222"/>
    <w:rsid w:val="00E31D65"/>
    <w:rsid w:val="00E32E29"/>
    <w:rsid w:val="00E32E70"/>
    <w:rsid w:val="00E32F1B"/>
    <w:rsid w:val="00E342B0"/>
    <w:rsid w:val="00E344CF"/>
    <w:rsid w:val="00E3491A"/>
    <w:rsid w:val="00E358A2"/>
    <w:rsid w:val="00E365AA"/>
    <w:rsid w:val="00E36ABC"/>
    <w:rsid w:val="00E372AA"/>
    <w:rsid w:val="00E37D59"/>
    <w:rsid w:val="00E37E07"/>
    <w:rsid w:val="00E37F8A"/>
    <w:rsid w:val="00E401C2"/>
    <w:rsid w:val="00E402B8"/>
    <w:rsid w:val="00E40585"/>
    <w:rsid w:val="00E411D7"/>
    <w:rsid w:val="00E41215"/>
    <w:rsid w:val="00E4151E"/>
    <w:rsid w:val="00E41702"/>
    <w:rsid w:val="00E4194A"/>
    <w:rsid w:val="00E428F7"/>
    <w:rsid w:val="00E42A16"/>
    <w:rsid w:val="00E43005"/>
    <w:rsid w:val="00E431B3"/>
    <w:rsid w:val="00E433B5"/>
    <w:rsid w:val="00E434C9"/>
    <w:rsid w:val="00E43ABB"/>
    <w:rsid w:val="00E43FF6"/>
    <w:rsid w:val="00E44457"/>
    <w:rsid w:val="00E44933"/>
    <w:rsid w:val="00E44CEC"/>
    <w:rsid w:val="00E4554A"/>
    <w:rsid w:val="00E4724B"/>
    <w:rsid w:val="00E47E0E"/>
    <w:rsid w:val="00E50C59"/>
    <w:rsid w:val="00E5109D"/>
    <w:rsid w:val="00E51906"/>
    <w:rsid w:val="00E52155"/>
    <w:rsid w:val="00E52268"/>
    <w:rsid w:val="00E52651"/>
    <w:rsid w:val="00E52690"/>
    <w:rsid w:val="00E5304A"/>
    <w:rsid w:val="00E53054"/>
    <w:rsid w:val="00E53191"/>
    <w:rsid w:val="00E53217"/>
    <w:rsid w:val="00E53334"/>
    <w:rsid w:val="00E53570"/>
    <w:rsid w:val="00E54D75"/>
    <w:rsid w:val="00E553A4"/>
    <w:rsid w:val="00E559CD"/>
    <w:rsid w:val="00E56405"/>
    <w:rsid w:val="00E569EB"/>
    <w:rsid w:val="00E56F64"/>
    <w:rsid w:val="00E57818"/>
    <w:rsid w:val="00E57C54"/>
    <w:rsid w:val="00E602AB"/>
    <w:rsid w:val="00E60FE8"/>
    <w:rsid w:val="00E62F78"/>
    <w:rsid w:val="00E63834"/>
    <w:rsid w:val="00E63C3C"/>
    <w:rsid w:val="00E64CE7"/>
    <w:rsid w:val="00E654E3"/>
    <w:rsid w:val="00E656BB"/>
    <w:rsid w:val="00E65B2B"/>
    <w:rsid w:val="00E65DD1"/>
    <w:rsid w:val="00E66186"/>
    <w:rsid w:val="00E661F6"/>
    <w:rsid w:val="00E6665C"/>
    <w:rsid w:val="00E666AD"/>
    <w:rsid w:val="00E66A6E"/>
    <w:rsid w:val="00E66C89"/>
    <w:rsid w:val="00E66EB4"/>
    <w:rsid w:val="00E67D25"/>
    <w:rsid w:val="00E700C2"/>
    <w:rsid w:val="00E70529"/>
    <w:rsid w:val="00E708C1"/>
    <w:rsid w:val="00E70973"/>
    <w:rsid w:val="00E7156F"/>
    <w:rsid w:val="00E71600"/>
    <w:rsid w:val="00E719FC"/>
    <w:rsid w:val="00E72264"/>
    <w:rsid w:val="00E730E6"/>
    <w:rsid w:val="00E73874"/>
    <w:rsid w:val="00E73B25"/>
    <w:rsid w:val="00E73BAD"/>
    <w:rsid w:val="00E74162"/>
    <w:rsid w:val="00E743EE"/>
    <w:rsid w:val="00E75310"/>
    <w:rsid w:val="00E757E8"/>
    <w:rsid w:val="00E76004"/>
    <w:rsid w:val="00E76024"/>
    <w:rsid w:val="00E76DA5"/>
    <w:rsid w:val="00E76E81"/>
    <w:rsid w:val="00E77136"/>
    <w:rsid w:val="00E77A01"/>
    <w:rsid w:val="00E805F0"/>
    <w:rsid w:val="00E80613"/>
    <w:rsid w:val="00E80838"/>
    <w:rsid w:val="00E80E2A"/>
    <w:rsid w:val="00E80FAD"/>
    <w:rsid w:val="00E81395"/>
    <w:rsid w:val="00E8146E"/>
    <w:rsid w:val="00E8177C"/>
    <w:rsid w:val="00E81D75"/>
    <w:rsid w:val="00E8280F"/>
    <w:rsid w:val="00E82EA7"/>
    <w:rsid w:val="00E8313F"/>
    <w:rsid w:val="00E83DEA"/>
    <w:rsid w:val="00E84751"/>
    <w:rsid w:val="00E8504B"/>
    <w:rsid w:val="00E8564C"/>
    <w:rsid w:val="00E85BE5"/>
    <w:rsid w:val="00E86609"/>
    <w:rsid w:val="00E86AB3"/>
    <w:rsid w:val="00E86C3C"/>
    <w:rsid w:val="00E86DB3"/>
    <w:rsid w:val="00E86F71"/>
    <w:rsid w:val="00E87268"/>
    <w:rsid w:val="00E87CF9"/>
    <w:rsid w:val="00E90065"/>
    <w:rsid w:val="00E905B1"/>
    <w:rsid w:val="00E90A86"/>
    <w:rsid w:val="00E91230"/>
    <w:rsid w:val="00E9171F"/>
    <w:rsid w:val="00E9193C"/>
    <w:rsid w:val="00E91FF0"/>
    <w:rsid w:val="00E92B89"/>
    <w:rsid w:val="00E92BCA"/>
    <w:rsid w:val="00E931E7"/>
    <w:rsid w:val="00E93366"/>
    <w:rsid w:val="00E935BC"/>
    <w:rsid w:val="00E93780"/>
    <w:rsid w:val="00E94D8B"/>
    <w:rsid w:val="00E94FAB"/>
    <w:rsid w:val="00E95322"/>
    <w:rsid w:val="00E9582C"/>
    <w:rsid w:val="00E95834"/>
    <w:rsid w:val="00E9584A"/>
    <w:rsid w:val="00E95C91"/>
    <w:rsid w:val="00E95D23"/>
    <w:rsid w:val="00E95EC2"/>
    <w:rsid w:val="00E95FF6"/>
    <w:rsid w:val="00E96838"/>
    <w:rsid w:val="00E96EF6"/>
    <w:rsid w:val="00E97002"/>
    <w:rsid w:val="00E97776"/>
    <w:rsid w:val="00E97BFC"/>
    <w:rsid w:val="00E97D99"/>
    <w:rsid w:val="00EA0AC9"/>
    <w:rsid w:val="00EA0D7F"/>
    <w:rsid w:val="00EA13E5"/>
    <w:rsid w:val="00EA1491"/>
    <w:rsid w:val="00EA16A5"/>
    <w:rsid w:val="00EA1828"/>
    <w:rsid w:val="00EA191D"/>
    <w:rsid w:val="00EA1D60"/>
    <w:rsid w:val="00EA2490"/>
    <w:rsid w:val="00EA24EF"/>
    <w:rsid w:val="00EA28F3"/>
    <w:rsid w:val="00EA398B"/>
    <w:rsid w:val="00EA3B6B"/>
    <w:rsid w:val="00EA4A79"/>
    <w:rsid w:val="00EA4B3C"/>
    <w:rsid w:val="00EA4CFD"/>
    <w:rsid w:val="00EA55BF"/>
    <w:rsid w:val="00EA56E5"/>
    <w:rsid w:val="00EA5C9A"/>
    <w:rsid w:val="00EA6276"/>
    <w:rsid w:val="00EA6DB9"/>
    <w:rsid w:val="00EA713A"/>
    <w:rsid w:val="00EA7300"/>
    <w:rsid w:val="00EA7309"/>
    <w:rsid w:val="00EA74C6"/>
    <w:rsid w:val="00EA75C6"/>
    <w:rsid w:val="00EA79D6"/>
    <w:rsid w:val="00EA7D18"/>
    <w:rsid w:val="00EB05BC"/>
    <w:rsid w:val="00EB0794"/>
    <w:rsid w:val="00EB0D19"/>
    <w:rsid w:val="00EB1247"/>
    <w:rsid w:val="00EB12B6"/>
    <w:rsid w:val="00EB1653"/>
    <w:rsid w:val="00EB1EA8"/>
    <w:rsid w:val="00EB20E9"/>
    <w:rsid w:val="00EB21F1"/>
    <w:rsid w:val="00EB30AA"/>
    <w:rsid w:val="00EB3273"/>
    <w:rsid w:val="00EB3C2D"/>
    <w:rsid w:val="00EB4576"/>
    <w:rsid w:val="00EB4AC0"/>
    <w:rsid w:val="00EB4BC8"/>
    <w:rsid w:val="00EB5653"/>
    <w:rsid w:val="00EB5A23"/>
    <w:rsid w:val="00EB5A48"/>
    <w:rsid w:val="00EB62A8"/>
    <w:rsid w:val="00EB65C3"/>
    <w:rsid w:val="00EB665C"/>
    <w:rsid w:val="00EB6A92"/>
    <w:rsid w:val="00EB6FFA"/>
    <w:rsid w:val="00EB7697"/>
    <w:rsid w:val="00EB7954"/>
    <w:rsid w:val="00EB7BF0"/>
    <w:rsid w:val="00EB7E7E"/>
    <w:rsid w:val="00EB7FF6"/>
    <w:rsid w:val="00EC070E"/>
    <w:rsid w:val="00EC07AC"/>
    <w:rsid w:val="00EC08AB"/>
    <w:rsid w:val="00EC0936"/>
    <w:rsid w:val="00EC0ECD"/>
    <w:rsid w:val="00EC1796"/>
    <w:rsid w:val="00EC264D"/>
    <w:rsid w:val="00EC2712"/>
    <w:rsid w:val="00EC2BF6"/>
    <w:rsid w:val="00EC3372"/>
    <w:rsid w:val="00EC34BE"/>
    <w:rsid w:val="00EC3739"/>
    <w:rsid w:val="00EC3833"/>
    <w:rsid w:val="00EC44A1"/>
    <w:rsid w:val="00EC58DD"/>
    <w:rsid w:val="00EC5D3B"/>
    <w:rsid w:val="00EC5D57"/>
    <w:rsid w:val="00EC61B1"/>
    <w:rsid w:val="00EC664F"/>
    <w:rsid w:val="00EC6D3A"/>
    <w:rsid w:val="00EC712F"/>
    <w:rsid w:val="00EC73EE"/>
    <w:rsid w:val="00ED0646"/>
    <w:rsid w:val="00ED06D3"/>
    <w:rsid w:val="00ED0709"/>
    <w:rsid w:val="00ED1179"/>
    <w:rsid w:val="00ED2449"/>
    <w:rsid w:val="00ED2C72"/>
    <w:rsid w:val="00ED34AB"/>
    <w:rsid w:val="00ED41B3"/>
    <w:rsid w:val="00ED4329"/>
    <w:rsid w:val="00ED4488"/>
    <w:rsid w:val="00ED4BF9"/>
    <w:rsid w:val="00ED5AFF"/>
    <w:rsid w:val="00ED60BC"/>
    <w:rsid w:val="00ED6866"/>
    <w:rsid w:val="00ED6C17"/>
    <w:rsid w:val="00ED714C"/>
    <w:rsid w:val="00ED770E"/>
    <w:rsid w:val="00ED7C20"/>
    <w:rsid w:val="00EE0479"/>
    <w:rsid w:val="00EE06CD"/>
    <w:rsid w:val="00EE0B4B"/>
    <w:rsid w:val="00EE0E03"/>
    <w:rsid w:val="00EE199F"/>
    <w:rsid w:val="00EE26F5"/>
    <w:rsid w:val="00EE2757"/>
    <w:rsid w:val="00EE2AEC"/>
    <w:rsid w:val="00EE3663"/>
    <w:rsid w:val="00EE3FC2"/>
    <w:rsid w:val="00EE4A8F"/>
    <w:rsid w:val="00EE4D90"/>
    <w:rsid w:val="00EE54DF"/>
    <w:rsid w:val="00EE5538"/>
    <w:rsid w:val="00EE5F6D"/>
    <w:rsid w:val="00EE7849"/>
    <w:rsid w:val="00EE7B1B"/>
    <w:rsid w:val="00EF001B"/>
    <w:rsid w:val="00EF0025"/>
    <w:rsid w:val="00EF02E1"/>
    <w:rsid w:val="00EF19D9"/>
    <w:rsid w:val="00EF1A1C"/>
    <w:rsid w:val="00EF1AE3"/>
    <w:rsid w:val="00EF25D9"/>
    <w:rsid w:val="00EF31C6"/>
    <w:rsid w:val="00EF3586"/>
    <w:rsid w:val="00EF3D9C"/>
    <w:rsid w:val="00EF3DC5"/>
    <w:rsid w:val="00EF4076"/>
    <w:rsid w:val="00EF496B"/>
    <w:rsid w:val="00EF4C04"/>
    <w:rsid w:val="00EF4EC7"/>
    <w:rsid w:val="00EF5E7F"/>
    <w:rsid w:val="00F0062C"/>
    <w:rsid w:val="00F008F8"/>
    <w:rsid w:val="00F00909"/>
    <w:rsid w:val="00F00C50"/>
    <w:rsid w:val="00F00ED2"/>
    <w:rsid w:val="00F00F8E"/>
    <w:rsid w:val="00F012EC"/>
    <w:rsid w:val="00F014BF"/>
    <w:rsid w:val="00F01612"/>
    <w:rsid w:val="00F01821"/>
    <w:rsid w:val="00F01CC6"/>
    <w:rsid w:val="00F01FB2"/>
    <w:rsid w:val="00F024DB"/>
    <w:rsid w:val="00F02724"/>
    <w:rsid w:val="00F02776"/>
    <w:rsid w:val="00F0493E"/>
    <w:rsid w:val="00F04C7D"/>
    <w:rsid w:val="00F059B1"/>
    <w:rsid w:val="00F05A01"/>
    <w:rsid w:val="00F05E81"/>
    <w:rsid w:val="00F05EE5"/>
    <w:rsid w:val="00F06636"/>
    <w:rsid w:val="00F06C1C"/>
    <w:rsid w:val="00F06C8F"/>
    <w:rsid w:val="00F07598"/>
    <w:rsid w:val="00F106E7"/>
    <w:rsid w:val="00F10771"/>
    <w:rsid w:val="00F10E0C"/>
    <w:rsid w:val="00F116D3"/>
    <w:rsid w:val="00F14409"/>
    <w:rsid w:val="00F14B88"/>
    <w:rsid w:val="00F14E6F"/>
    <w:rsid w:val="00F14FB3"/>
    <w:rsid w:val="00F153DC"/>
    <w:rsid w:val="00F15572"/>
    <w:rsid w:val="00F16457"/>
    <w:rsid w:val="00F170E6"/>
    <w:rsid w:val="00F200D4"/>
    <w:rsid w:val="00F212E2"/>
    <w:rsid w:val="00F2154B"/>
    <w:rsid w:val="00F21735"/>
    <w:rsid w:val="00F217F3"/>
    <w:rsid w:val="00F21B4F"/>
    <w:rsid w:val="00F21DF8"/>
    <w:rsid w:val="00F2259C"/>
    <w:rsid w:val="00F225AD"/>
    <w:rsid w:val="00F2295B"/>
    <w:rsid w:val="00F238FE"/>
    <w:rsid w:val="00F23DDF"/>
    <w:rsid w:val="00F23F04"/>
    <w:rsid w:val="00F2403B"/>
    <w:rsid w:val="00F26023"/>
    <w:rsid w:val="00F260CA"/>
    <w:rsid w:val="00F26A2C"/>
    <w:rsid w:val="00F27460"/>
    <w:rsid w:val="00F27872"/>
    <w:rsid w:val="00F30C97"/>
    <w:rsid w:val="00F30E20"/>
    <w:rsid w:val="00F31B1D"/>
    <w:rsid w:val="00F32146"/>
    <w:rsid w:val="00F32BF6"/>
    <w:rsid w:val="00F32C74"/>
    <w:rsid w:val="00F32E61"/>
    <w:rsid w:val="00F3383B"/>
    <w:rsid w:val="00F341C5"/>
    <w:rsid w:val="00F344F0"/>
    <w:rsid w:val="00F34CC6"/>
    <w:rsid w:val="00F3502F"/>
    <w:rsid w:val="00F355B3"/>
    <w:rsid w:val="00F35B28"/>
    <w:rsid w:val="00F35C13"/>
    <w:rsid w:val="00F366C0"/>
    <w:rsid w:val="00F36C9F"/>
    <w:rsid w:val="00F37DF0"/>
    <w:rsid w:val="00F404A3"/>
    <w:rsid w:val="00F408AD"/>
    <w:rsid w:val="00F40DCD"/>
    <w:rsid w:val="00F41455"/>
    <w:rsid w:val="00F41649"/>
    <w:rsid w:val="00F41891"/>
    <w:rsid w:val="00F41B55"/>
    <w:rsid w:val="00F41BFB"/>
    <w:rsid w:val="00F41F02"/>
    <w:rsid w:val="00F424A4"/>
    <w:rsid w:val="00F426E6"/>
    <w:rsid w:val="00F42D47"/>
    <w:rsid w:val="00F431DE"/>
    <w:rsid w:val="00F4393A"/>
    <w:rsid w:val="00F44180"/>
    <w:rsid w:val="00F44186"/>
    <w:rsid w:val="00F44643"/>
    <w:rsid w:val="00F446AD"/>
    <w:rsid w:val="00F44A09"/>
    <w:rsid w:val="00F4645E"/>
    <w:rsid w:val="00F47A7F"/>
    <w:rsid w:val="00F503A9"/>
    <w:rsid w:val="00F50C8C"/>
    <w:rsid w:val="00F50D4C"/>
    <w:rsid w:val="00F51104"/>
    <w:rsid w:val="00F51F4C"/>
    <w:rsid w:val="00F52132"/>
    <w:rsid w:val="00F5264E"/>
    <w:rsid w:val="00F52D16"/>
    <w:rsid w:val="00F52EFC"/>
    <w:rsid w:val="00F53201"/>
    <w:rsid w:val="00F53789"/>
    <w:rsid w:val="00F540DC"/>
    <w:rsid w:val="00F5434A"/>
    <w:rsid w:val="00F54811"/>
    <w:rsid w:val="00F54D4E"/>
    <w:rsid w:val="00F55967"/>
    <w:rsid w:val="00F561C5"/>
    <w:rsid w:val="00F566B7"/>
    <w:rsid w:val="00F5685B"/>
    <w:rsid w:val="00F56F44"/>
    <w:rsid w:val="00F5756D"/>
    <w:rsid w:val="00F57C14"/>
    <w:rsid w:val="00F6091D"/>
    <w:rsid w:val="00F60FBA"/>
    <w:rsid w:val="00F6116B"/>
    <w:rsid w:val="00F6133D"/>
    <w:rsid w:val="00F61512"/>
    <w:rsid w:val="00F6163F"/>
    <w:rsid w:val="00F62C9D"/>
    <w:rsid w:val="00F6310F"/>
    <w:rsid w:val="00F643B4"/>
    <w:rsid w:val="00F64E7F"/>
    <w:rsid w:val="00F651E2"/>
    <w:rsid w:val="00F65430"/>
    <w:rsid w:val="00F6582D"/>
    <w:rsid w:val="00F65A27"/>
    <w:rsid w:val="00F65BC1"/>
    <w:rsid w:val="00F66060"/>
    <w:rsid w:val="00F66200"/>
    <w:rsid w:val="00F67BED"/>
    <w:rsid w:val="00F70161"/>
    <w:rsid w:val="00F70199"/>
    <w:rsid w:val="00F702F4"/>
    <w:rsid w:val="00F70303"/>
    <w:rsid w:val="00F711B0"/>
    <w:rsid w:val="00F71374"/>
    <w:rsid w:val="00F717D3"/>
    <w:rsid w:val="00F71DCF"/>
    <w:rsid w:val="00F72573"/>
    <w:rsid w:val="00F72A2A"/>
    <w:rsid w:val="00F72AEA"/>
    <w:rsid w:val="00F72C40"/>
    <w:rsid w:val="00F72DCE"/>
    <w:rsid w:val="00F739A1"/>
    <w:rsid w:val="00F739DF"/>
    <w:rsid w:val="00F73C31"/>
    <w:rsid w:val="00F743AA"/>
    <w:rsid w:val="00F74D72"/>
    <w:rsid w:val="00F74E3B"/>
    <w:rsid w:val="00F74E6B"/>
    <w:rsid w:val="00F75CC1"/>
    <w:rsid w:val="00F760C0"/>
    <w:rsid w:val="00F76415"/>
    <w:rsid w:val="00F76BB4"/>
    <w:rsid w:val="00F7750A"/>
    <w:rsid w:val="00F779C1"/>
    <w:rsid w:val="00F803AB"/>
    <w:rsid w:val="00F803C0"/>
    <w:rsid w:val="00F81802"/>
    <w:rsid w:val="00F82D55"/>
    <w:rsid w:val="00F82EEC"/>
    <w:rsid w:val="00F8409B"/>
    <w:rsid w:val="00F84393"/>
    <w:rsid w:val="00F845E7"/>
    <w:rsid w:val="00F845FD"/>
    <w:rsid w:val="00F84778"/>
    <w:rsid w:val="00F85042"/>
    <w:rsid w:val="00F857BF"/>
    <w:rsid w:val="00F85C3C"/>
    <w:rsid w:val="00F860D6"/>
    <w:rsid w:val="00F862F7"/>
    <w:rsid w:val="00F86459"/>
    <w:rsid w:val="00F86668"/>
    <w:rsid w:val="00F866BC"/>
    <w:rsid w:val="00F867D3"/>
    <w:rsid w:val="00F9000D"/>
    <w:rsid w:val="00F9001A"/>
    <w:rsid w:val="00F900B4"/>
    <w:rsid w:val="00F9120E"/>
    <w:rsid w:val="00F920E1"/>
    <w:rsid w:val="00F928BE"/>
    <w:rsid w:val="00F93018"/>
    <w:rsid w:val="00F93CD4"/>
    <w:rsid w:val="00F94136"/>
    <w:rsid w:val="00F947D3"/>
    <w:rsid w:val="00F94C76"/>
    <w:rsid w:val="00F94EB6"/>
    <w:rsid w:val="00F9544D"/>
    <w:rsid w:val="00F95CDE"/>
    <w:rsid w:val="00F96180"/>
    <w:rsid w:val="00F96413"/>
    <w:rsid w:val="00F96984"/>
    <w:rsid w:val="00F96A6D"/>
    <w:rsid w:val="00F96FEF"/>
    <w:rsid w:val="00F971EC"/>
    <w:rsid w:val="00F97C8D"/>
    <w:rsid w:val="00F97EF9"/>
    <w:rsid w:val="00FA0A92"/>
    <w:rsid w:val="00FA1356"/>
    <w:rsid w:val="00FA14AC"/>
    <w:rsid w:val="00FA1BFD"/>
    <w:rsid w:val="00FA2889"/>
    <w:rsid w:val="00FA2B38"/>
    <w:rsid w:val="00FA2DC4"/>
    <w:rsid w:val="00FA2FA0"/>
    <w:rsid w:val="00FA3250"/>
    <w:rsid w:val="00FA39B2"/>
    <w:rsid w:val="00FA4164"/>
    <w:rsid w:val="00FA54FC"/>
    <w:rsid w:val="00FA5AAC"/>
    <w:rsid w:val="00FA5BC3"/>
    <w:rsid w:val="00FA5F67"/>
    <w:rsid w:val="00FA5FB0"/>
    <w:rsid w:val="00FA798A"/>
    <w:rsid w:val="00FA7D7F"/>
    <w:rsid w:val="00FB00EF"/>
    <w:rsid w:val="00FB029A"/>
    <w:rsid w:val="00FB032A"/>
    <w:rsid w:val="00FB0745"/>
    <w:rsid w:val="00FB0810"/>
    <w:rsid w:val="00FB10B8"/>
    <w:rsid w:val="00FB1B69"/>
    <w:rsid w:val="00FB1C15"/>
    <w:rsid w:val="00FB1E96"/>
    <w:rsid w:val="00FB2217"/>
    <w:rsid w:val="00FB240B"/>
    <w:rsid w:val="00FB25B2"/>
    <w:rsid w:val="00FB2D9D"/>
    <w:rsid w:val="00FB2E44"/>
    <w:rsid w:val="00FB3BC7"/>
    <w:rsid w:val="00FB3E1B"/>
    <w:rsid w:val="00FB48A3"/>
    <w:rsid w:val="00FB53D7"/>
    <w:rsid w:val="00FB553C"/>
    <w:rsid w:val="00FB59E7"/>
    <w:rsid w:val="00FB5A1D"/>
    <w:rsid w:val="00FB610D"/>
    <w:rsid w:val="00FB617B"/>
    <w:rsid w:val="00FB6725"/>
    <w:rsid w:val="00FB6A98"/>
    <w:rsid w:val="00FB7EAE"/>
    <w:rsid w:val="00FB7F98"/>
    <w:rsid w:val="00FC0696"/>
    <w:rsid w:val="00FC1152"/>
    <w:rsid w:val="00FC1557"/>
    <w:rsid w:val="00FC1597"/>
    <w:rsid w:val="00FC1AF0"/>
    <w:rsid w:val="00FC1E9A"/>
    <w:rsid w:val="00FC440B"/>
    <w:rsid w:val="00FC49F4"/>
    <w:rsid w:val="00FC4D95"/>
    <w:rsid w:val="00FC5205"/>
    <w:rsid w:val="00FC54D7"/>
    <w:rsid w:val="00FC572A"/>
    <w:rsid w:val="00FC57FA"/>
    <w:rsid w:val="00FC5DF1"/>
    <w:rsid w:val="00FC623F"/>
    <w:rsid w:val="00FC6665"/>
    <w:rsid w:val="00FC6672"/>
    <w:rsid w:val="00FC6769"/>
    <w:rsid w:val="00FC7041"/>
    <w:rsid w:val="00FD035B"/>
    <w:rsid w:val="00FD061C"/>
    <w:rsid w:val="00FD0840"/>
    <w:rsid w:val="00FD09C6"/>
    <w:rsid w:val="00FD0CD9"/>
    <w:rsid w:val="00FD114D"/>
    <w:rsid w:val="00FD148E"/>
    <w:rsid w:val="00FD258E"/>
    <w:rsid w:val="00FD2B3E"/>
    <w:rsid w:val="00FD2BEC"/>
    <w:rsid w:val="00FD2F3A"/>
    <w:rsid w:val="00FD306A"/>
    <w:rsid w:val="00FD39CC"/>
    <w:rsid w:val="00FD3D0A"/>
    <w:rsid w:val="00FD4BC1"/>
    <w:rsid w:val="00FD5324"/>
    <w:rsid w:val="00FD5E48"/>
    <w:rsid w:val="00FD6023"/>
    <w:rsid w:val="00FD6AF5"/>
    <w:rsid w:val="00FD6CD4"/>
    <w:rsid w:val="00FD7695"/>
    <w:rsid w:val="00FD7CEA"/>
    <w:rsid w:val="00FE06A9"/>
    <w:rsid w:val="00FE145F"/>
    <w:rsid w:val="00FE1A92"/>
    <w:rsid w:val="00FE1DED"/>
    <w:rsid w:val="00FE236E"/>
    <w:rsid w:val="00FE2621"/>
    <w:rsid w:val="00FE26E7"/>
    <w:rsid w:val="00FE2938"/>
    <w:rsid w:val="00FE37CE"/>
    <w:rsid w:val="00FE59C9"/>
    <w:rsid w:val="00FE62C6"/>
    <w:rsid w:val="00FE6796"/>
    <w:rsid w:val="00FE6C2A"/>
    <w:rsid w:val="00FE734F"/>
    <w:rsid w:val="00FE76E9"/>
    <w:rsid w:val="00FF06C0"/>
    <w:rsid w:val="00FF0DF5"/>
    <w:rsid w:val="00FF10A7"/>
    <w:rsid w:val="00FF11B0"/>
    <w:rsid w:val="00FF1838"/>
    <w:rsid w:val="00FF19A8"/>
    <w:rsid w:val="00FF1E4F"/>
    <w:rsid w:val="00FF2875"/>
    <w:rsid w:val="00FF3322"/>
    <w:rsid w:val="00FF3A67"/>
    <w:rsid w:val="00FF3BA9"/>
    <w:rsid w:val="00FF3DC6"/>
    <w:rsid w:val="00FF3F8B"/>
    <w:rsid w:val="00FF417A"/>
    <w:rsid w:val="00FF4317"/>
    <w:rsid w:val="00FF4F53"/>
    <w:rsid w:val="00FF5646"/>
    <w:rsid w:val="00FF5718"/>
    <w:rsid w:val="00FF5C8C"/>
    <w:rsid w:val="00FF6242"/>
    <w:rsid w:val="00FF6B55"/>
    <w:rsid w:val="00FF6E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First Indent"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65DD1"/>
    <w:rPr>
      <w:sz w:val="24"/>
      <w:szCs w:val="24"/>
    </w:rPr>
  </w:style>
  <w:style w:type="paragraph" w:styleId="1">
    <w:name w:val="heading 1"/>
    <w:basedOn w:val="a0"/>
    <w:next w:val="a0"/>
    <w:link w:val="10"/>
    <w:uiPriority w:val="99"/>
    <w:qFormat/>
    <w:rsid w:val="0011106C"/>
    <w:pPr>
      <w:keepNext/>
      <w:spacing w:before="240" w:after="60"/>
      <w:outlineLvl w:val="0"/>
    </w:pPr>
    <w:rPr>
      <w:rFonts w:ascii="Cambria" w:hAnsi="Cambria" w:cs="Cambria"/>
      <w:b/>
      <w:bCs/>
      <w:kern w:val="32"/>
      <w:sz w:val="32"/>
      <w:szCs w:val="32"/>
    </w:rPr>
  </w:style>
  <w:style w:type="paragraph" w:styleId="2">
    <w:name w:val="heading 2"/>
    <w:basedOn w:val="a0"/>
    <w:next w:val="a0"/>
    <w:link w:val="20"/>
    <w:uiPriority w:val="99"/>
    <w:qFormat/>
    <w:rsid w:val="00B26004"/>
    <w:pPr>
      <w:keepNext/>
      <w:spacing w:before="240" w:after="60"/>
      <w:outlineLvl w:val="1"/>
    </w:pPr>
    <w:rPr>
      <w:rFonts w:ascii="Cambria" w:hAnsi="Cambria" w:cs="Cambria"/>
      <w:b/>
      <w:bCs/>
      <w:i/>
      <w:iCs/>
      <w:sz w:val="28"/>
      <w:szCs w:val="28"/>
    </w:rPr>
  </w:style>
  <w:style w:type="paragraph" w:styleId="3">
    <w:name w:val="heading 3"/>
    <w:basedOn w:val="a0"/>
    <w:link w:val="30"/>
    <w:uiPriority w:val="99"/>
    <w:qFormat/>
    <w:rsid w:val="00946047"/>
    <w:pPr>
      <w:spacing w:before="100" w:beforeAutospacing="1" w:after="100" w:afterAutospacing="1"/>
      <w:outlineLvl w:val="2"/>
    </w:pPr>
    <w:rPr>
      <w:b/>
      <w:bCs/>
      <w:sz w:val="27"/>
      <w:szCs w:val="27"/>
    </w:rPr>
  </w:style>
  <w:style w:type="paragraph" w:styleId="4">
    <w:name w:val="heading 4"/>
    <w:basedOn w:val="a0"/>
    <w:next w:val="a0"/>
    <w:link w:val="40"/>
    <w:uiPriority w:val="99"/>
    <w:qFormat/>
    <w:rsid w:val="00F72AEA"/>
    <w:pPr>
      <w:keepNext/>
      <w:widowControl w:val="0"/>
      <w:autoSpaceDE w:val="0"/>
      <w:autoSpaceDN w:val="0"/>
      <w:adjustRightInd w:val="0"/>
      <w:ind w:firstLine="711"/>
      <w:jc w:val="center"/>
      <w:outlineLvl w:val="3"/>
    </w:pPr>
    <w:rPr>
      <w:rFonts w:ascii="Calibri" w:hAnsi="Calibri" w:cs="Calibri"/>
      <w:b/>
      <w:bCs/>
      <w:sz w:val="28"/>
      <w:szCs w:val="28"/>
      <w:lang w:val="en-US" w:eastAsia="en-US"/>
    </w:rPr>
  </w:style>
  <w:style w:type="paragraph" w:styleId="5">
    <w:name w:val="heading 5"/>
    <w:basedOn w:val="a0"/>
    <w:next w:val="a0"/>
    <w:link w:val="50"/>
    <w:semiHidden/>
    <w:unhideWhenUsed/>
    <w:qFormat/>
    <w:locked/>
    <w:rsid w:val="009A46F0"/>
    <w:pPr>
      <w:spacing w:before="240" w:after="60"/>
      <w:outlineLvl w:val="4"/>
    </w:pPr>
    <w:rPr>
      <w:rFonts w:ascii="Calibri" w:hAnsi="Calibri"/>
      <w:b/>
      <w:bCs/>
      <w:i/>
      <w:iCs/>
      <w:sz w:val="26"/>
      <w:szCs w:val="26"/>
    </w:rPr>
  </w:style>
  <w:style w:type="paragraph" w:styleId="6">
    <w:name w:val="heading 6"/>
    <w:basedOn w:val="a0"/>
    <w:next w:val="a0"/>
    <w:link w:val="60"/>
    <w:uiPriority w:val="99"/>
    <w:qFormat/>
    <w:rsid w:val="00A471AE"/>
    <w:pPr>
      <w:spacing w:before="240" w:after="60"/>
      <w:outlineLvl w:val="5"/>
    </w:pPr>
    <w:rPr>
      <w:rFonts w:ascii="Calibri" w:hAnsi="Calibri" w:cs="Calibri"/>
      <w:b/>
      <w:bCs/>
      <w:sz w:val="22"/>
      <w:szCs w:val="22"/>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uiPriority w:val="99"/>
    <w:locked/>
    <w:rsid w:val="0011106C"/>
    <w:rPr>
      <w:rFonts w:ascii="Cambria" w:hAnsi="Cambria" w:cs="Cambria"/>
      <w:b/>
      <w:bCs/>
      <w:kern w:val="32"/>
      <w:sz w:val="32"/>
      <w:szCs w:val="32"/>
    </w:rPr>
  </w:style>
  <w:style w:type="character" w:customStyle="1" w:styleId="20">
    <w:name w:val="Заглавие 2 Знак"/>
    <w:link w:val="2"/>
    <w:uiPriority w:val="99"/>
    <w:locked/>
    <w:rsid w:val="00B26004"/>
    <w:rPr>
      <w:rFonts w:ascii="Cambria" w:hAnsi="Cambria" w:cs="Cambria"/>
      <w:b/>
      <w:bCs/>
      <w:i/>
      <w:iCs/>
      <w:sz w:val="28"/>
      <w:szCs w:val="28"/>
    </w:rPr>
  </w:style>
  <w:style w:type="character" w:customStyle="1" w:styleId="30">
    <w:name w:val="Заглавие 3 Знак"/>
    <w:link w:val="3"/>
    <w:uiPriority w:val="99"/>
    <w:locked/>
    <w:rsid w:val="00946047"/>
    <w:rPr>
      <w:b/>
      <w:bCs/>
      <w:sz w:val="27"/>
      <w:szCs w:val="27"/>
    </w:rPr>
  </w:style>
  <w:style w:type="character" w:customStyle="1" w:styleId="40">
    <w:name w:val="Заглавие 4 Знак"/>
    <w:link w:val="4"/>
    <w:uiPriority w:val="99"/>
    <w:semiHidden/>
    <w:locked/>
    <w:rsid w:val="002B6492"/>
    <w:rPr>
      <w:rFonts w:ascii="Calibri" w:hAnsi="Calibri" w:cs="Calibri"/>
      <w:b/>
      <w:bCs/>
      <w:sz w:val="28"/>
      <w:szCs w:val="28"/>
      <w:lang w:val="en-US" w:eastAsia="en-US"/>
    </w:rPr>
  </w:style>
  <w:style w:type="character" w:customStyle="1" w:styleId="60">
    <w:name w:val="Заглавие 6 Знак"/>
    <w:link w:val="6"/>
    <w:uiPriority w:val="99"/>
    <w:semiHidden/>
    <w:locked/>
    <w:rsid w:val="00A471AE"/>
    <w:rPr>
      <w:rFonts w:ascii="Calibri" w:hAnsi="Calibri" w:cs="Calibri"/>
      <w:b/>
      <w:bCs/>
      <w:sz w:val="22"/>
      <w:szCs w:val="22"/>
      <w:lang w:val="en-US" w:eastAsia="en-US"/>
    </w:rPr>
  </w:style>
  <w:style w:type="paragraph" w:customStyle="1" w:styleId="a4">
    <w:name w:val="Знак Знак"/>
    <w:basedOn w:val="a0"/>
    <w:uiPriority w:val="99"/>
    <w:semiHidden/>
    <w:rsid w:val="001646AE"/>
    <w:pPr>
      <w:tabs>
        <w:tab w:val="left" w:pos="709"/>
      </w:tabs>
    </w:pPr>
    <w:rPr>
      <w:rFonts w:ascii="Futura Bk" w:hAnsi="Futura Bk" w:cs="Futura Bk"/>
      <w:noProof/>
      <w:sz w:val="20"/>
      <w:szCs w:val="20"/>
      <w:lang w:val="pl-PL" w:eastAsia="pl-PL"/>
    </w:rPr>
  </w:style>
  <w:style w:type="paragraph" w:customStyle="1" w:styleId="Char">
    <w:name w:val="Char"/>
    <w:basedOn w:val="a0"/>
    <w:uiPriority w:val="99"/>
    <w:rsid w:val="001646AE"/>
    <w:pPr>
      <w:tabs>
        <w:tab w:val="left" w:pos="709"/>
      </w:tabs>
    </w:pPr>
    <w:rPr>
      <w:rFonts w:ascii="Tahoma" w:hAnsi="Tahoma" w:cs="Tahoma"/>
      <w:lang w:val="pl-PL" w:eastAsia="pl-PL"/>
    </w:rPr>
  </w:style>
  <w:style w:type="paragraph" w:styleId="a5">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6"/>
    <w:uiPriority w:val="99"/>
    <w:semiHidden/>
    <w:rsid w:val="002D3514"/>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semiHidden/>
    <w:locked/>
    <w:rsid w:val="002B6492"/>
    <w:rPr>
      <w:sz w:val="20"/>
      <w:szCs w:val="20"/>
      <w:lang w:val="en-US" w:eastAsia="en-US"/>
    </w:rPr>
  </w:style>
  <w:style w:type="character" w:styleId="a7">
    <w:name w:val="footnote reference"/>
    <w:aliases w:val="Footnote symbol"/>
    <w:uiPriority w:val="99"/>
    <w:semiHidden/>
    <w:rsid w:val="002D3514"/>
    <w:rPr>
      <w:vertAlign w:val="superscript"/>
    </w:rPr>
  </w:style>
  <w:style w:type="paragraph" w:customStyle="1" w:styleId="Style">
    <w:name w:val="Style"/>
    <w:uiPriority w:val="99"/>
    <w:rsid w:val="00032FCD"/>
    <w:pPr>
      <w:autoSpaceDE w:val="0"/>
      <w:autoSpaceDN w:val="0"/>
      <w:adjustRightInd w:val="0"/>
      <w:ind w:left="140" w:right="140" w:firstLine="840"/>
      <w:jc w:val="both"/>
    </w:pPr>
    <w:rPr>
      <w:sz w:val="24"/>
      <w:szCs w:val="24"/>
    </w:rPr>
  </w:style>
  <w:style w:type="paragraph" w:customStyle="1" w:styleId="title17">
    <w:name w:val="title17"/>
    <w:basedOn w:val="a0"/>
    <w:uiPriority w:val="99"/>
    <w:rsid w:val="00C97F42"/>
    <w:pPr>
      <w:spacing w:before="100" w:beforeAutospacing="1" w:after="100" w:afterAutospacing="1"/>
      <w:jc w:val="center"/>
      <w:textAlignment w:val="center"/>
    </w:pPr>
    <w:rPr>
      <w:b/>
      <w:bCs/>
      <w:sz w:val="26"/>
      <w:szCs w:val="26"/>
    </w:rPr>
  </w:style>
  <w:style w:type="character" w:customStyle="1" w:styleId="samedocreference1">
    <w:name w:val="samedocreference1"/>
    <w:rsid w:val="00C97F42"/>
    <w:rPr>
      <w:color w:val="auto"/>
      <w:u w:val="single"/>
    </w:rPr>
  </w:style>
  <w:style w:type="character" w:customStyle="1" w:styleId="newdocreference1">
    <w:name w:val="newdocreference1"/>
    <w:uiPriority w:val="99"/>
    <w:rsid w:val="00C97F42"/>
    <w:rPr>
      <w:color w:val="0000FF"/>
      <w:u w:val="single"/>
    </w:rPr>
  </w:style>
  <w:style w:type="paragraph" w:customStyle="1" w:styleId="p14">
    <w:name w:val="p14"/>
    <w:basedOn w:val="a0"/>
    <w:uiPriority w:val="99"/>
    <w:rsid w:val="00F72AEA"/>
    <w:pPr>
      <w:widowControl w:val="0"/>
      <w:tabs>
        <w:tab w:val="left" w:pos="720"/>
      </w:tabs>
      <w:spacing w:line="280" w:lineRule="atLeast"/>
      <w:jc w:val="both"/>
    </w:pPr>
    <w:rPr>
      <w:lang w:val="en-GB"/>
    </w:rPr>
  </w:style>
  <w:style w:type="character" w:styleId="a8">
    <w:name w:val="Hyperlink"/>
    <w:uiPriority w:val="99"/>
    <w:rsid w:val="00F72AEA"/>
    <w:rPr>
      <w:color w:val="0000FF"/>
      <w:u w:val="single"/>
    </w:rPr>
  </w:style>
  <w:style w:type="paragraph" w:styleId="a9">
    <w:name w:val="Balloon Text"/>
    <w:basedOn w:val="a0"/>
    <w:link w:val="aa"/>
    <w:uiPriority w:val="99"/>
    <w:semiHidden/>
    <w:rsid w:val="00F72AEA"/>
    <w:pPr>
      <w:widowControl w:val="0"/>
      <w:autoSpaceDE w:val="0"/>
      <w:autoSpaceDN w:val="0"/>
      <w:adjustRightInd w:val="0"/>
    </w:pPr>
    <w:rPr>
      <w:sz w:val="2"/>
      <w:szCs w:val="2"/>
      <w:lang w:val="en-US" w:eastAsia="en-US"/>
    </w:rPr>
  </w:style>
  <w:style w:type="character" w:customStyle="1" w:styleId="aa">
    <w:name w:val="Изнесен текст Знак"/>
    <w:link w:val="a9"/>
    <w:uiPriority w:val="99"/>
    <w:semiHidden/>
    <w:locked/>
    <w:rsid w:val="002B6492"/>
    <w:rPr>
      <w:sz w:val="2"/>
      <w:szCs w:val="2"/>
      <w:lang w:val="en-US" w:eastAsia="en-US"/>
    </w:rPr>
  </w:style>
  <w:style w:type="paragraph" w:styleId="21">
    <w:name w:val="Body Text Indent 2"/>
    <w:basedOn w:val="a0"/>
    <w:link w:val="22"/>
    <w:uiPriority w:val="99"/>
    <w:rsid w:val="00F72AEA"/>
    <w:pPr>
      <w:widowControl w:val="0"/>
      <w:autoSpaceDE w:val="0"/>
      <w:autoSpaceDN w:val="0"/>
      <w:adjustRightInd w:val="0"/>
      <w:ind w:firstLine="711"/>
      <w:jc w:val="center"/>
    </w:pPr>
    <w:rPr>
      <w:lang w:val="en-US" w:eastAsia="en-US"/>
    </w:rPr>
  </w:style>
  <w:style w:type="character" w:customStyle="1" w:styleId="22">
    <w:name w:val="Основен текст с отстъп 2 Знак"/>
    <w:link w:val="21"/>
    <w:uiPriority w:val="99"/>
    <w:semiHidden/>
    <w:locked/>
    <w:rsid w:val="002B6492"/>
    <w:rPr>
      <w:sz w:val="24"/>
      <w:szCs w:val="24"/>
      <w:lang w:val="en-US" w:eastAsia="en-US"/>
    </w:rPr>
  </w:style>
  <w:style w:type="paragraph" w:styleId="ab">
    <w:name w:val="footer"/>
    <w:basedOn w:val="a0"/>
    <w:link w:val="ac"/>
    <w:uiPriority w:val="99"/>
    <w:rsid w:val="00BC2F6D"/>
    <w:pPr>
      <w:tabs>
        <w:tab w:val="center" w:pos="4320"/>
        <w:tab w:val="right" w:pos="8640"/>
      </w:tabs>
    </w:pPr>
    <w:rPr>
      <w:lang w:val="en-US" w:eastAsia="en-US"/>
    </w:rPr>
  </w:style>
  <w:style w:type="character" w:customStyle="1" w:styleId="ac">
    <w:name w:val="Долен колонтитул Знак"/>
    <w:link w:val="ab"/>
    <w:uiPriority w:val="99"/>
    <w:semiHidden/>
    <w:locked/>
    <w:rsid w:val="002B6492"/>
    <w:rPr>
      <w:sz w:val="24"/>
      <w:szCs w:val="24"/>
      <w:lang w:val="en-US" w:eastAsia="en-US"/>
    </w:rPr>
  </w:style>
  <w:style w:type="character" w:styleId="ad">
    <w:name w:val="page number"/>
    <w:basedOn w:val="a1"/>
    <w:uiPriority w:val="99"/>
    <w:rsid w:val="00BC2F6D"/>
  </w:style>
  <w:style w:type="table" w:styleId="ae">
    <w:name w:val="Table Grid"/>
    <w:basedOn w:val="a2"/>
    <w:uiPriority w:val="99"/>
    <w:rsid w:val="0036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0"/>
    <w:uiPriority w:val="99"/>
    <w:rsid w:val="00C0500F"/>
    <w:pPr>
      <w:widowControl w:val="0"/>
      <w:autoSpaceDE w:val="0"/>
      <w:autoSpaceDN w:val="0"/>
      <w:adjustRightInd w:val="0"/>
      <w:ind w:left="720"/>
    </w:pPr>
    <w:rPr>
      <w:sz w:val="20"/>
      <w:szCs w:val="20"/>
    </w:rPr>
  </w:style>
  <w:style w:type="paragraph" w:styleId="af">
    <w:name w:val="Normal (Web)"/>
    <w:basedOn w:val="a0"/>
    <w:uiPriority w:val="99"/>
    <w:rsid w:val="00545C39"/>
    <w:pPr>
      <w:spacing w:before="100" w:beforeAutospacing="1" w:after="100" w:afterAutospacing="1"/>
    </w:pPr>
  </w:style>
  <w:style w:type="paragraph" w:styleId="af0">
    <w:name w:val="Body Text"/>
    <w:aliases w:val="Знак"/>
    <w:basedOn w:val="a0"/>
    <w:link w:val="af1"/>
    <w:uiPriority w:val="99"/>
    <w:rsid w:val="009C0BBA"/>
    <w:pPr>
      <w:spacing w:after="120"/>
    </w:pPr>
  </w:style>
  <w:style w:type="character" w:customStyle="1" w:styleId="af1">
    <w:name w:val="Основен текст Знак"/>
    <w:aliases w:val="Знак Знак2"/>
    <w:link w:val="af0"/>
    <w:uiPriority w:val="99"/>
    <w:locked/>
    <w:rsid w:val="001679B0"/>
    <w:rPr>
      <w:sz w:val="24"/>
      <w:szCs w:val="24"/>
    </w:rPr>
  </w:style>
  <w:style w:type="paragraph" w:styleId="a">
    <w:name w:val="List Bullet"/>
    <w:basedOn w:val="a0"/>
    <w:uiPriority w:val="99"/>
    <w:rsid w:val="00166C6B"/>
    <w:pPr>
      <w:numPr>
        <w:numId w:val="7"/>
      </w:numPr>
      <w:tabs>
        <w:tab w:val="clear" w:pos="1440"/>
        <w:tab w:val="num" w:pos="360"/>
      </w:tabs>
      <w:ind w:left="360"/>
    </w:pPr>
  </w:style>
  <w:style w:type="paragraph" w:customStyle="1" w:styleId="CharCharChar2CharCharCharCharCharCharCharCharCharCharChar">
    <w:name w:val="Char Char Char2 Char Char Char Char Char Char Char Char Char Char Знак Знак Знак Знак Знак Char Знак Знак"/>
    <w:basedOn w:val="a0"/>
    <w:uiPriority w:val="99"/>
    <w:rsid w:val="00451FEE"/>
    <w:pPr>
      <w:tabs>
        <w:tab w:val="left" w:pos="709"/>
      </w:tabs>
    </w:pPr>
    <w:rPr>
      <w:rFonts w:ascii="Tahoma" w:hAnsi="Tahoma" w:cs="Tahoma"/>
      <w:lang w:val="pl-PL" w:eastAsia="pl-PL"/>
    </w:rPr>
  </w:style>
  <w:style w:type="character" w:customStyle="1" w:styleId="apple-style-span">
    <w:name w:val="apple-style-span"/>
    <w:basedOn w:val="a1"/>
    <w:uiPriority w:val="99"/>
    <w:rsid w:val="001D7AC2"/>
  </w:style>
  <w:style w:type="paragraph" w:styleId="23">
    <w:name w:val="Body Text 2"/>
    <w:basedOn w:val="a0"/>
    <w:link w:val="24"/>
    <w:uiPriority w:val="99"/>
    <w:rsid w:val="00D03D86"/>
    <w:pPr>
      <w:spacing w:after="120" w:line="480" w:lineRule="auto"/>
    </w:pPr>
    <w:rPr>
      <w:lang w:val="en-GB"/>
    </w:rPr>
  </w:style>
  <w:style w:type="character" w:customStyle="1" w:styleId="24">
    <w:name w:val="Основен текст 2 Знак"/>
    <w:link w:val="23"/>
    <w:uiPriority w:val="99"/>
    <w:locked/>
    <w:rsid w:val="00D03D86"/>
    <w:rPr>
      <w:snapToGrid w:val="0"/>
      <w:sz w:val="24"/>
      <w:szCs w:val="24"/>
      <w:lang w:val="en-GB"/>
    </w:rPr>
  </w:style>
  <w:style w:type="paragraph" w:styleId="af2">
    <w:name w:val="Body Text Indent"/>
    <w:basedOn w:val="a0"/>
    <w:link w:val="af3"/>
    <w:uiPriority w:val="99"/>
    <w:rsid w:val="00F76415"/>
    <w:pPr>
      <w:spacing w:after="120"/>
      <w:ind w:left="360"/>
    </w:pPr>
  </w:style>
  <w:style w:type="character" w:customStyle="1" w:styleId="af3">
    <w:name w:val="Основен текст с отстъп Знак"/>
    <w:link w:val="af2"/>
    <w:uiPriority w:val="99"/>
    <w:locked/>
    <w:rsid w:val="00F76415"/>
    <w:rPr>
      <w:sz w:val="24"/>
      <w:szCs w:val="24"/>
    </w:rPr>
  </w:style>
  <w:style w:type="paragraph" w:customStyle="1" w:styleId="Char1CharCharCharCharCharCharCharCharCharCharCharCharCharChar">
    <w:name w:val="Char1 Char Char Char Char Char Char Char Char Char Char Char Char Char Char Знак Знак"/>
    <w:basedOn w:val="a0"/>
    <w:uiPriority w:val="99"/>
    <w:rsid w:val="00F76415"/>
    <w:pPr>
      <w:tabs>
        <w:tab w:val="left" w:pos="709"/>
      </w:tabs>
    </w:pPr>
    <w:rPr>
      <w:rFonts w:ascii="Tahoma" w:hAnsi="Tahoma" w:cs="Tahoma"/>
      <w:lang w:val="pl-PL" w:eastAsia="pl-PL"/>
    </w:rPr>
  </w:style>
  <w:style w:type="paragraph" w:styleId="af4">
    <w:name w:val="header"/>
    <w:aliases w:val="Знак Знак Char,Intestazione.int.intestazione,Intestazione.int,Char1 Char"/>
    <w:basedOn w:val="a0"/>
    <w:link w:val="af5"/>
    <w:uiPriority w:val="99"/>
    <w:rsid w:val="00B417B4"/>
    <w:pPr>
      <w:tabs>
        <w:tab w:val="center" w:pos="4536"/>
        <w:tab w:val="right" w:pos="9072"/>
      </w:tabs>
    </w:pPr>
  </w:style>
  <w:style w:type="character" w:customStyle="1" w:styleId="af5">
    <w:name w:val="Горен колонтитул Знак"/>
    <w:aliases w:val="Знак Знак Char Знак1,Intestazione.int.intestazione Знак1,Intestazione.int Знак1,Char1 Char Знак"/>
    <w:link w:val="af4"/>
    <w:uiPriority w:val="99"/>
    <w:locked/>
    <w:rsid w:val="00630F7C"/>
    <w:rPr>
      <w:sz w:val="24"/>
      <w:szCs w:val="24"/>
    </w:rPr>
  </w:style>
  <w:style w:type="paragraph" w:customStyle="1" w:styleId="11">
    <w:name w:val="Знак Знак1"/>
    <w:basedOn w:val="a0"/>
    <w:uiPriority w:val="99"/>
    <w:rsid w:val="00AF4E9C"/>
    <w:pPr>
      <w:tabs>
        <w:tab w:val="left" w:pos="709"/>
      </w:tabs>
    </w:pPr>
    <w:rPr>
      <w:rFonts w:ascii="Tahoma" w:hAnsi="Tahoma" w:cs="Tahoma"/>
      <w:lang w:val="pl-PL" w:eastAsia="pl-PL"/>
    </w:rPr>
  </w:style>
  <w:style w:type="paragraph" w:customStyle="1" w:styleId="FR2">
    <w:name w:val="FR2"/>
    <w:uiPriority w:val="99"/>
    <w:rsid w:val="004B2965"/>
    <w:pPr>
      <w:widowControl w:val="0"/>
      <w:jc w:val="right"/>
    </w:pPr>
    <w:rPr>
      <w:rFonts w:ascii="Arial" w:hAnsi="Arial" w:cs="Arial"/>
      <w:sz w:val="24"/>
      <w:szCs w:val="24"/>
      <w:lang w:eastAsia="en-US"/>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0"/>
    <w:uiPriority w:val="99"/>
    <w:rsid w:val="004B2965"/>
    <w:pPr>
      <w:tabs>
        <w:tab w:val="left" w:pos="709"/>
      </w:tabs>
    </w:pPr>
    <w:rPr>
      <w:rFonts w:ascii="Tahoma" w:hAnsi="Tahoma" w:cs="Tahoma"/>
      <w:lang w:val="pl-PL" w:eastAsia="pl-PL"/>
    </w:rPr>
  </w:style>
  <w:style w:type="paragraph" w:styleId="31">
    <w:name w:val="List Number 3"/>
    <w:basedOn w:val="a0"/>
    <w:uiPriority w:val="99"/>
    <w:rsid w:val="001B0A98"/>
    <w:pPr>
      <w:tabs>
        <w:tab w:val="num" w:pos="926"/>
      </w:tabs>
      <w:ind w:left="926" w:hanging="360"/>
      <w:jc w:val="both"/>
    </w:pPr>
    <w:rPr>
      <w:rFonts w:ascii="Univers" w:hAnsi="Univers" w:cs="Univers"/>
      <w:sz w:val="22"/>
      <w:szCs w:val="22"/>
      <w:lang w:val="en-GB"/>
    </w:rPr>
  </w:style>
  <w:style w:type="paragraph" w:customStyle="1" w:styleId="CharCharCharCharCharCharChar">
    <w:name w:val="Char Char Char Знак Знак Char Char Char Char"/>
    <w:basedOn w:val="a0"/>
    <w:uiPriority w:val="99"/>
    <w:rsid w:val="009242B7"/>
    <w:pPr>
      <w:tabs>
        <w:tab w:val="left" w:pos="709"/>
      </w:tabs>
    </w:pPr>
    <w:rPr>
      <w:rFonts w:ascii="Tahoma" w:hAnsi="Tahoma" w:cs="Tahoma"/>
      <w:lang w:val="pl-PL" w:eastAsia="pl-PL"/>
    </w:rPr>
  </w:style>
  <w:style w:type="paragraph" w:customStyle="1" w:styleId="CharCharCharCharCharCharCharCharChar">
    <w:name w:val="Char Char Char Знак Знак Char Char Char Char Char Char"/>
    <w:basedOn w:val="a0"/>
    <w:uiPriority w:val="99"/>
    <w:rsid w:val="00053E30"/>
    <w:pPr>
      <w:tabs>
        <w:tab w:val="left" w:pos="709"/>
      </w:tabs>
    </w:pPr>
    <w:rPr>
      <w:rFonts w:ascii="Tahoma" w:hAnsi="Tahoma" w:cs="Tahoma"/>
      <w:lang w:val="pl-PL" w:eastAsia="pl-PL"/>
    </w:rPr>
  </w:style>
  <w:style w:type="paragraph" w:customStyle="1" w:styleId="CharCharCharCharCharCharCharCharCharCharChar1Char">
    <w:name w:val="Char Char Char Знак Знак Char Char Char Char Char Char Char Char1 Char"/>
    <w:basedOn w:val="a0"/>
    <w:uiPriority w:val="99"/>
    <w:rsid w:val="006B3636"/>
    <w:pPr>
      <w:tabs>
        <w:tab w:val="left" w:pos="709"/>
      </w:tabs>
    </w:pPr>
    <w:rPr>
      <w:rFonts w:ascii="Tahoma" w:hAnsi="Tahoma" w:cs="Tahoma"/>
      <w:lang w:val="pl-PL" w:eastAsia="pl-PL"/>
    </w:rPr>
  </w:style>
  <w:style w:type="paragraph" w:styleId="af6">
    <w:name w:val="Document Map"/>
    <w:basedOn w:val="a0"/>
    <w:link w:val="af7"/>
    <w:uiPriority w:val="99"/>
    <w:semiHidden/>
    <w:rsid w:val="008B5FFC"/>
    <w:pPr>
      <w:shd w:val="clear" w:color="auto" w:fill="000080"/>
    </w:pPr>
    <w:rPr>
      <w:sz w:val="2"/>
      <w:szCs w:val="2"/>
      <w:lang w:val="en-US" w:eastAsia="en-US"/>
    </w:rPr>
  </w:style>
  <w:style w:type="character" w:customStyle="1" w:styleId="af7">
    <w:name w:val="План на документа Знак"/>
    <w:link w:val="af6"/>
    <w:uiPriority w:val="99"/>
    <w:semiHidden/>
    <w:locked/>
    <w:rsid w:val="002B6492"/>
    <w:rPr>
      <w:sz w:val="2"/>
      <w:szCs w:val="2"/>
      <w:lang w:val="en-US" w:eastAsia="en-US"/>
    </w:rPr>
  </w:style>
  <w:style w:type="paragraph" w:customStyle="1" w:styleId="CharCharCharChar">
    <w:name w:val="Char Char Char Char"/>
    <w:basedOn w:val="a0"/>
    <w:uiPriority w:val="99"/>
    <w:rsid w:val="00884649"/>
    <w:pPr>
      <w:tabs>
        <w:tab w:val="left" w:pos="709"/>
      </w:tabs>
    </w:pPr>
    <w:rPr>
      <w:rFonts w:ascii="Tahoma" w:hAnsi="Tahoma" w:cs="Tahoma"/>
      <w:lang w:val="pl-PL" w:eastAsia="pl-PL"/>
    </w:rPr>
  </w:style>
  <w:style w:type="character" w:customStyle="1" w:styleId="apple-converted-space">
    <w:name w:val="apple-converted-space"/>
    <w:basedOn w:val="a1"/>
    <w:uiPriority w:val="99"/>
    <w:rsid w:val="00C62085"/>
  </w:style>
  <w:style w:type="paragraph" w:customStyle="1" w:styleId="110">
    <w:name w:val="Знак Знак11"/>
    <w:basedOn w:val="a0"/>
    <w:uiPriority w:val="99"/>
    <w:rsid w:val="002448A2"/>
    <w:pPr>
      <w:tabs>
        <w:tab w:val="left" w:pos="709"/>
      </w:tabs>
    </w:pPr>
    <w:rPr>
      <w:rFonts w:ascii="Tahoma" w:hAnsi="Tahoma" w:cs="Tahoma"/>
      <w:lang w:val="pl-PL" w:eastAsia="pl-PL"/>
    </w:rPr>
  </w:style>
  <w:style w:type="paragraph" w:customStyle="1" w:styleId="12">
    <w:name w:val="Знак1 Знак Знак Знак"/>
    <w:basedOn w:val="a0"/>
    <w:uiPriority w:val="99"/>
    <w:rsid w:val="008D5BDE"/>
    <w:pPr>
      <w:tabs>
        <w:tab w:val="left" w:pos="709"/>
      </w:tabs>
      <w:spacing w:line="360" w:lineRule="auto"/>
    </w:pPr>
    <w:rPr>
      <w:rFonts w:ascii="Tahoma" w:hAnsi="Tahoma" w:cs="Tahoma"/>
      <w:sz w:val="28"/>
      <w:szCs w:val="28"/>
      <w:lang w:val="pl-PL" w:eastAsia="pl-PL"/>
    </w:rPr>
  </w:style>
  <w:style w:type="paragraph" w:customStyle="1" w:styleId="CharCharChar">
    <w:name w:val="Char Char Char"/>
    <w:basedOn w:val="a0"/>
    <w:uiPriority w:val="99"/>
    <w:rsid w:val="00ED60BC"/>
    <w:pPr>
      <w:tabs>
        <w:tab w:val="left" w:pos="709"/>
      </w:tabs>
    </w:pPr>
    <w:rPr>
      <w:rFonts w:ascii="Tahoma" w:hAnsi="Tahoma" w:cs="Tahoma"/>
      <w:lang w:val="pl-PL" w:eastAsia="pl-PL"/>
    </w:rPr>
  </w:style>
  <w:style w:type="paragraph" w:customStyle="1" w:styleId="Pa11">
    <w:name w:val="Pa11"/>
    <w:basedOn w:val="a0"/>
    <w:next w:val="a0"/>
    <w:uiPriority w:val="99"/>
    <w:rsid w:val="002F29E1"/>
    <w:pPr>
      <w:autoSpaceDE w:val="0"/>
      <w:autoSpaceDN w:val="0"/>
      <w:adjustRightInd w:val="0"/>
      <w:spacing w:line="193" w:lineRule="atLeast"/>
    </w:pPr>
    <w:rPr>
      <w:rFonts w:ascii="TimokCYR" w:hAnsi="TimokCYR" w:cs="TimokCYR"/>
    </w:rPr>
  </w:style>
  <w:style w:type="paragraph" w:customStyle="1" w:styleId="Char2">
    <w:name w:val="Char2"/>
    <w:basedOn w:val="a0"/>
    <w:uiPriority w:val="99"/>
    <w:rsid w:val="00605DF8"/>
    <w:pPr>
      <w:tabs>
        <w:tab w:val="left" w:pos="709"/>
      </w:tabs>
    </w:pPr>
    <w:rPr>
      <w:rFonts w:ascii="Tahoma" w:hAnsi="Tahoma" w:cs="Tahoma"/>
      <w:lang w:val="pl-PL" w:eastAsia="pl-PL"/>
    </w:rPr>
  </w:style>
  <w:style w:type="character" w:customStyle="1" w:styleId="newdocreference">
    <w:name w:val="newdocreference"/>
    <w:basedOn w:val="a1"/>
    <w:uiPriority w:val="99"/>
    <w:rsid w:val="00A924BB"/>
  </w:style>
  <w:style w:type="paragraph" w:styleId="32">
    <w:name w:val="List 3"/>
    <w:basedOn w:val="a0"/>
    <w:uiPriority w:val="99"/>
    <w:rsid w:val="00A471AE"/>
    <w:pPr>
      <w:ind w:left="849" w:hanging="283"/>
    </w:pPr>
  </w:style>
  <w:style w:type="paragraph" w:customStyle="1" w:styleId="CharCharCharChar2">
    <w:name w:val="Char Char Char Char2"/>
    <w:basedOn w:val="a0"/>
    <w:uiPriority w:val="99"/>
    <w:rsid w:val="00C65D78"/>
    <w:pPr>
      <w:tabs>
        <w:tab w:val="left" w:pos="709"/>
      </w:tabs>
    </w:pPr>
    <w:rPr>
      <w:rFonts w:ascii="Tahoma" w:hAnsi="Tahoma" w:cs="Tahoma"/>
      <w:lang w:val="pl-PL" w:eastAsia="pl-PL"/>
    </w:rPr>
  </w:style>
  <w:style w:type="paragraph" w:customStyle="1" w:styleId="Bulets">
    <w:name w:val="Bulets"/>
    <w:basedOn w:val="a0"/>
    <w:link w:val="Bulets0"/>
    <w:uiPriority w:val="99"/>
    <w:rsid w:val="009C0AFB"/>
    <w:pPr>
      <w:numPr>
        <w:numId w:val="9"/>
      </w:numPr>
      <w:spacing w:before="120"/>
      <w:jc w:val="both"/>
    </w:pPr>
    <w:rPr>
      <w:rFonts w:ascii="Arial" w:hAnsi="Arial" w:cs="Arial"/>
      <w:lang w:val="en-GB"/>
    </w:rPr>
  </w:style>
  <w:style w:type="character" w:customStyle="1" w:styleId="Bulets0">
    <w:name w:val="Bulets Знак"/>
    <w:link w:val="Bulets"/>
    <w:uiPriority w:val="99"/>
    <w:locked/>
    <w:rsid w:val="009C0AFB"/>
    <w:rPr>
      <w:rFonts w:ascii="Arial" w:hAnsi="Arial" w:cs="Arial"/>
      <w:sz w:val="24"/>
      <w:szCs w:val="24"/>
      <w:lang w:val="en-GB"/>
    </w:rPr>
  </w:style>
  <w:style w:type="character" w:styleId="af8">
    <w:name w:val="FollowedHyperlink"/>
    <w:uiPriority w:val="99"/>
    <w:semiHidden/>
    <w:rsid w:val="006C6DB4"/>
    <w:rPr>
      <w:color w:val="800080"/>
      <w:u w:val="single"/>
    </w:rPr>
  </w:style>
  <w:style w:type="paragraph" w:customStyle="1" w:styleId="3CharChar">
    <w:name w:val="Знак Знак3 Char Char Знак Знак"/>
    <w:basedOn w:val="a0"/>
    <w:uiPriority w:val="99"/>
    <w:rsid w:val="002939E6"/>
    <w:pPr>
      <w:tabs>
        <w:tab w:val="left" w:pos="709"/>
      </w:tabs>
    </w:pPr>
    <w:rPr>
      <w:rFonts w:ascii="Tahoma" w:hAnsi="Tahoma" w:cs="Tahoma"/>
      <w:lang w:val="pl-PL" w:eastAsia="pl-PL"/>
    </w:rPr>
  </w:style>
  <w:style w:type="paragraph" w:styleId="33">
    <w:name w:val="Body Text Indent 3"/>
    <w:basedOn w:val="a0"/>
    <w:link w:val="34"/>
    <w:uiPriority w:val="99"/>
    <w:rsid w:val="002939E6"/>
    <w:pPr>
      <w:spacing w:after="120"/>
      <w:ind w:left="283"/>
    </w:pPr>
    <w:rPr>
      <w:sz w:val="16"/>
      <w:szCs w:val="16"/>
      <w:lang w:val="en-US" w:eastAsia="en-US"/>
    </w:rPr>
  </w:style>
  <w:style w:type="character" w:customStyle="1" w:styleId="34">
    <w:name w:val="Основен текст с отстъп 3 Знак"/>
    <w:link w:val="33"/>
    <w:uiPriority w:val="99"/>
    <w:semiHidden/>
    <w:locked/>
    <w:rsid w:val="002B6492"/>
    <w:rPr>
      <w:sz w:val="16"/>
      <w:szCs w:val="16"/>
      <w:lang w:val="en-US" w:eastAsia="en-US"/>
    </w:rPr>
  </w:style>
  <w:style w:type="paragraph" w:customStyle="1" w:styleId="CharCharCharCharCharCharCharCharCharCharCharCharCharCharCharChar">
    <w:name w:val="Char Char Char Char Char Char Char Char Знак Char Char Знак Char Char Знак Знак Char Char Знак Знак Char Char Знак Знак"/>
    <w:basedOn w:val="a0"/>
    <w:uiPriority w:val="99"/>
    <w:rsid w:val="002C66B5"/>
    <w:pPr>
      <w:tabs>
        <w:tab w:val="left" w:pos="709"/>
      </w:tabs>
    </w:pPr>
    <w:rPr>
      <w:rFonts w:ascii="Tahoma" w:hAnsi="Tahoma" w:cs="Tahoma"/>
      <w:lang w:val="pl-PL" w:eastAsia="pl-PL"/>
    </w:rPr>
  </w:style>
  <w:style w:type="paragraph" w:customStyle="1" w:styleId="41">
    <w:name w:val="Знак Знак4"/>
    <w:basedOn w:val="a0"/>
    <w:uiPriority w:val="99"/>
    <w:rsid w:val="004B3558"/>
    <w:pPr>
      <w:tabs>
        <w:tab w:val="left" w:pos="709"/>
      </w:tabs>
    </w:pPr>
    <w:rPr>
      <w:rFonts w:ascii="Tahoma" w:hAnsi="Tahoma" w:cs="Tahoma"/>
      <w:lang w:val="pl-PL" w:eastAsia="pl-PL"/>
    </w:rPr>
  </w:style>
  <w:style w:type="paragraph" w:customStyle="1" w:styleId="410">
    <w:name w:val="Знак Знак41"/>
    <w:basedOn w:val="a0"/>
    <w:uiPriority w:val="99"/>
    <w:rsid w:val="00541D1B"/>
    <w:pPr>
      <w:tabs>
        <w:tab w:val="left" w:pos="709"/>
      </w:tabs>
    </w:pPr>
    <w:rPr>
      <w:rFonts w:ascii="Tahoma" w:hAnsi="Tahoma" w:cs="Tahoma"/>
      <w:lang w:val="pl-PL" w:eastAsia="pl-PL"/>
    </w:rPr>
  </w:style>
  <w:style w:type="character" w:customStyle="1" w:styleId="timark">
    <w:name w:val="timark"/>
    <w:basedOn w:val="a1"/>
    <w:uiPriority w:val="99"/>
    <w:rsid w:val="00541D1B"/>
  </w:style>
  <w:style w:type="paragraph" w:customStyle="1" w:styleId="Default">
    <w:name w:val="Default"/>
    <w:uiPriority w:val="99"/>
    <w:rsid w:val="006059AF"/>
    <w:pPr>
      <w:autoSpaceDE w:val="0"/>
      <w:autoSpaceDN w:val="0"/>
      <w:adjustRightInd w:val="0"/>
    </w:pPr>
    <w:rPr>
      <w:color w:val="000000"/>
      <w:sz w:val="24"/>
      <w:szCs w:val="24"/>
      <w:lang w:val="en-US" w:eastAsia="en-US"/>
    </w:rPr>
  </w:style>
  <w:style w:type="paragraph" w:customStyle="1" w:styleId="CharChar1CharChar1">
    <w:name w:val="Char Char1 Знак Char Char Знак Знак1"/>
    <w:basedOn w:val="a0"/>
    <w:uiPriority w:val="99"/>
    <w:rsid w:val="00A53100"/>
    <w:pPr>
      <w:tabs>
        <w:tab w:val="left" w:pos="709"/>
      </w:tabs>
    </w:pPr>
    <w:rPr>
      <w:rFonts w:ascii="Tahoma" w:hAnsi="Tahoma" w:cs="Tahoma"/>
      <w:lang w:val="pl-PL" w:eastAsia="pl-PL"/>
    </w:rPr>
  </w:style>
  <w:style w:type="paragraph" w:customStyle="1" w:styleId="firstline">
    <w:name w:val="firstline"/>
    <w:basedOn w:val="a0"/>
    <w:rsid w:val="005E4060"/>
    <w:pPr>
      <w:spacing w:before="100" w:beforeAutospacing="1" w:after="100" w:afterAutospacing="1"/>
    </w:pPr>
  </w:style>
  <w:style w:type="paragraph" w:customStyle="1" w:styleId="CharCharCharCharCharCharCharCharCharCharCharChar1CharCharCharChar1CharCharCharCharChar">
    <w:name w:val="Char Char Char Char Char Char Char Char Char Char Char Char1 Char Char Char Char1 Char Char Char Char Char"/>
    <w:basedOn w:val="a0"/>
    <w:uiPriority w:val="99"/>
    <w:rsid w:val="000518D4"/>
    <w:pPr>
      <w:tabs>
        <w:tab w:val="left" w:pos="709"/>
      </w:tabs>
    </w:pPr>
    <w:rPr>
      <w:rFonts w:ascii="Tahoma" w:hAnsi="Tahoma" w:cs="Tahoma"/>
      <w:lang w:val="pl-PL" w:eastAsia="pl-PL"/>
    </w:rPr>
  </w:style>
  <w:style w:type="paragraph" w:customStyle="1" w:styleId="CharCharCharChar0">
    <w:name w:val="Char Char Знак Знак Знак Char Char Знак Знак"/>
    <w:basedOn w:val="a0"/>
    <w:uiPriority w:val="99"/>
    <w:rsid w:val="0086740F"/>
    <w:pPr>
      <w:tabs>
        <w:tab w:val="left" w:pos="709"/>
      </w:tabs>
    </w:pPr>
    <w:rPr>
      <w:rFonts w:ascii="Tahoma" w:hAnsi="Tahoma" w:cs="Tahoma"/>
      <w:lang w:val="pl-PL" w:eastAsia="pl-PL"/>
    </w:rPr>
  </w:style>
  <w:style w:type="paragraph" w:customStyle="1" w:styleId="Title1">
    <w:name w:val="Title1"/>
    <w:basedOn w:val="a0"/>
    <w:uiPriority w:val="99"/>
    <w:rsid w:val="00571D56"/>
    <w:pPr>
      <w:spacing w:before="100" w:beforeAutospacing="1" w:after="100" w:afterAutospacing="1"/>
    </w:pPr>
  </w:style>
  <w:style w:type="paragraph" w:styleId="af9">
    <w:name w:val="List Paragraph"/>
    <w:basedOn w:val="a0"/>
    <w:link w:val="afa"/>
    <w:uiPriority w:val="99"/>
    <w:qFormat/>
    <w:rsid w:val="00AE5933"/>
    <w:pPr>
      <w:ind w:left="708"/>
    </w:pPr>
  </w:style>
  <w:style w:type="paragraph" w:customStyle="1" w:styleId="WW-BodyTextIndent3">
    <w:name w:val="WW-Body Text Indent 3"/>
    <w:basedOn w:val="a0"/>
    <w:uiPriority w:val="99"/>
    <w:rsid w:val="0078023A"/>
    <w:pPr>
      <w:suppressAutoHyphens/>
      <w:overflowPunct w:val="0"/>
      <w:spacing w:after="120"/>
      <w:ind w:left="283"/>
    </w:pPr>
    <w:rPr>
      <w:sz w:val="16"/>
      <w:szCs w:val="16"/>
      <w:lang w:eastAsia="ar-SA"/>
    </w:rPr>
  </w:style>
  <w:style w:type="paragraph" w:styleId="afb">
    <w:name w:val="Title"/>
    <w:basedOn w:val="a0"/>
    <w:next w:val="afc"/>
    <w:link w:val="afd"/>
    <w:uiPriority w:val="99"/>
    <w:qFormat/>
    <w:rsid w:val="00057EF7"/>
    <w:pPr>
      <w:suppressAutoHyphens/>
      <w:jc w:val="center"/>
    </w:pPr>
    <w:rPr>
      <w:rFonts w:ascii="Cambria" w:hAnsi="Cambria" w:cs="Cambria"/>
      <w:b/>
      <w:bCs/>
      <w:kern w:val="28"/>
      <w:sz w:val="32"/>
      <w:szCs w:val="32"/>
      <w:lang w:val="en-US" w:eastAsia="en-US"/>
    </w:rPr>
  </w:style>
  <w:style w:type="character" w:customStyle="1" w:styleId="afd">
    <w:name w:val="Заглавие Знак"/>
    <w:link w:val="afb"/>
    <w:uiPriority w:val="99"/>
    <w:locked/>
    <w:rsid w:val="002B6492"/>
    <w:rPr>
      <w:rFonts w:ascii="Cambria" w:hAnsi="Cambria" w:cs="Cambria"/>
      <w:b/>
      <w:bCs/>
      <w:kern w:val="28"/>
      <w:sz w:val="32"/>
      <w:szCs w:val="32"/>
      <w:lang w:val="en-US" w:eastAsia="en-US"/>
    </w:rPr>
  </w:style>
  <w:style w:type="paragraph" w:styleId="afc">
    <w:name w:val="Subtitle"/>
    <w:basedOn w:val="a0"/>
    <w:next w:val="af0"/>
    <w:link w:val="afe"/>
    <w:uiPriority w:val="99"/>
    <w:qFormat/>
    <w:rsid w:val="00057EF7"/>
    <w:pPr>
      <w:suppressAutoHyphens/>
      <w:spacing w:after="240" w:line="360" w:lineRule="auto"/>
    </w:pPr>
    <w:rPr>
      <w:rFonts w:ascii="Cambria" w:hAnsi="Cambria" w:cs="Cambria"/>
      <w:lang w:val="en-US" w:eastAsia="en-US"/>
    </w:rPr>
  </w:style>
  <w:style w:type="character" w:customStyle="1" w:styleId="afe">
    <w:name w:val="Подзаглавие Знак"/>
    <w:link w:val="afc"/>
    <w:uiPriority w:val="99"/>
    <w:locked/>
    <w:rsid w:val="002B6492"/>
    <w:rPr>
      <w:rFonts w:ascii="Cambria" w:hAnsi="Cambria" w:cs="Cambria"/>
      <w:sz w:val="24"/>
      <w:szCs w:val="24"/>
      <w:lang w:val="en-US" w:eastAsia="en-US"/>
    </w:rPr>
  </w:style>
  <w:style w:type="character" w:customStyle="1" w:styleId="BuletsChar">
    <w:name w:val="Bulets Char"/>
    <w:uiPriority w:val="99"/>
    <w:rsid w:val="00884ED2"/>
    <w:rPr>
      <w:rFonts w:ascii="Arial" w:hAnsi="Arial" w:cs="Arial"/>
      <w:sz w:val="24"/>
      <w:szCs w:val="24"/>
      <w:lang w:val="en-GB" w:eastAsia="en-US"/>
    </w:rPr>
  </w:style>
  <w:style w:type="paragraph" w:customStyle="1" w:styleId="13">
    <w:name w:val="Списък на абзаци1"/>
    <w:basedOn w:val="a0"/>
    <w:uiPriority w:val="99"/>
    <w:rsid w:val="00884ED2"/>
    <w:pPr>
      <w:ind w:left="708"/>
    </w:pPr>
  </w:style>
  <w:style w:type="character" w:styleId="aff">
    <w:name w:val="annotation reference"/>
    <w:uiPriority w:val="99"/>
    <w:semiHidden/>
    <w:rsid w:val="009453FB"/>
    <w:rPr>
      <w:sz w:val="16"/>
      <w:szCs w:val="16"/>
    </w:rPr>
  </w:style>
  <w:style w:type="paragraph" w:styleId="aff0">
    <w:name w:val="annotation text"/>
    <w:basedOn w:val="a0"/>
    <w:link w:val="aff1"/>
    <w:uiPriority w:val="99"/>
    <w:semiHidden/>
    <w:rsid w:val="009453FB"/>
    <w:rPr>
      <w:sz w:val="20"/>
      <w:szCs w:val="20"/>
    </w:rPr>
  </w:style>
  <w:style w:type="character" w:customStyle="1" w:styleId="aff1">
    <w:name w:val="Текст на коментар Знак"/>
    <w:basedOn w:val="a1"/>
    <w:link w:val="aff0"/>
    <w:uiPriority w:val="99"/>
    <w:semiHidden/>
    <w:locked/>
    <w:rsid w:val="009453FB"/>
  </w:style>
  <w:style w:type="paragraph" w:styleId="aff2">
    <w:name w:val="annotation subject"/>
    <w:basedOn w:val="aff0"/>
    <w:next w:val="aff0"/>
    <w:link w:val="aff3"/>
    <w:uiPriority w:val="99"/>
    <w:semiHidden/>
    <w:rsid w:val="009453FB"/>
    <w:rPr>
      <w:b/>
      <w:bCs/>
    </w:rPr>
  </w:style>
  <w:style w:type="character" w:customStyle="1" w:styleId="aff3">
    <w:name w:val="Предмет на коментар Знак"/>
    <w:link w:val="aff2"/>
    <w:uiPriority w:val="99"/>
    <w:semiHidden/>
    <w:locked/>
    <w:rsid w:val="009453FB"/>
    <w:rPr>
      <w:b/>
      <w:bCs/>
    </w:rPr>
  </w:style>
  <w:style w:type="character" w:customStyle="1" w:styleId="ala">
    <w:name w:val="al_a"/>
    <w:uiPriority w:val="99"/>
    <w:rsid w:val="00923DDF"/>
  </w:style>
  <w:style w:type="character" w:customStyle="1" w:styleId="ala2">
    <w:name w:val="al_a2"/>
    <w:uiPriority w:val="99"/>
    <w:rsid w:val="00923DDF"/>
  </w:style>
  <w:style w:type="character" w:customStyle="1" w:styleId="a6">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5"/>
    <w:uiPriority w:val="99"/>
    <w:locked/>
    <w:rsid w:val="00945906"/>
  </w:style>
  <w:style w:type="character" w:customStyle="1" w:styleId="FontStyle151">
    <w:name w:val="Font Style151"/>
    <w:uiPriority w:val="99"/>
    <w:rsid w:val="00945906"/>
    <w:rPr>
      <w:rFonts w:ascii="Times New Roman" w:hAnsi="Times New Roman" w:cs="Times New Roman"/>
      <w:sz w:val="24"/>
      <w:szCs w:val="24"/>
    </w:rPr>
  </w:style>
  <w:style w:type="character" w:styleId="aff4">
    <w:name w:val="endnote reference"/>
    <w:uiPriority w:val="99"/>
    <w:semiHidden/>
    <w:rsid w:val="00945906"/>
    <w:rPr>
      <w:vertAlign w:val="superscript"/>
    </w:rPr>
  </w:style>
  <w:style w:type="paragraph" w:styleId="35">
    <w:name w:val="Body Text 3"/>
    <w:basedOn w:val="a0"/>
    <w:link w:val="36"/>
    <w:uiPriority w:val="99"/>
    <w:semiHidden/>
    <w:rsid w:val="00945906"/>
    <w:pPr>
      <w:spacing w:after="120"/>
    </w:pPr>
    <w:rPr>
      <w:sz w:val="16"/>
      <w:szCs w:val="16"/>
    </w:rPr>
  </w:style>
  <w:style w:type="character" w:customStyle="1" w:styleId="36">
    <w:name w:val="Основен текст 3 Знак"/>
    <w:link w:val="35"/>
    <w:uiPriority w:val="99"/>
    <w:semiHidden/>
    <w:locked/>
    <w:rsid w:val="00945906"/>
    <w:rPr>
      <w:sz w:val="16"/>
      <w:szCs w:val="16"/>
    </w:rPr>
  </w:style>
  <w:style w:type="character" w:customStyle="1" w:styleId="afa">
    <w:name w:val="Списък на абзаци Знак"/>
    <w:link w:val="af9"/>
    <w:uiPriority w:val="99"/>
    <w:locked/>
    <w:rsid w:val="00945906"/>
    <w:rPr>
      <w:sz w:val="24"/>
      <w:szCs w:val="24"/>
    </w:rPr>
  </w:style>
  <w:style w:type="character" w:customStyle="1" w:styleId="FootnoteTextChar1">
    <w:name w:val="Footnote Text Char1"/>
    <w:aliases w:val="Podrozdział Char2,stile 1 Char2,Footnote Char2,Footnote1 Char2,Footnote2 Char2,Footnote3 Char2,Footnote4 Char2,Footnote5 Char2,Footnote6 Char2,Footnote7 Char2,Footnote8 Char2,Footnote9 Char2,Footnote10 Char2,Footnote11 Char2"/>
    <w:uiPriority w:val="99"/>
    <w:rsid w:val="00945906"/>
    <w:rPr>
      <w:spacing w:val="-2"/>
      <w:lang w:val="en-GB" w:eastAsia="ar-SA" w:bidi="ar-SA"/>
    </w:rPr>
  </w:style>
  <w:style w:type="paragraph" w:customStyle="1" w:styleId="normaltableau">
    <w:name w:val="normal_tableau"/>
    <w:basedOn w:val="a0"/>
    <w:uiPriority w:val="99"/>
    <w:rsid w:val="00945906"/>
    <w:pPr>
      <w:suppressAutoHyphens/>
      <w:spacing w:before="120" w:after="120"/>
      <w:jc w:val="both"/>
    </w:pPr>
    <w:rPr>
      <w:rFonts w:ascii="Optima" w:hAnsi="Optima" w:cs="Optima"/>
      <w:sz w:val="22"/>
      <w:szCs w:val="22"/>
      <w:lang w:val="en-GB" w:eastAsia="ar-SA"/>
    </w:rPr>
  </w:style>
  <w:style w:type="paragraph" w:customStyle="1" w:styleId="TableContents">
    <w:name w:val="Table Contents"/>
    <w:basedOn w:val="a0"/>
    <w:uiPriority w:val="99"/>
    <w:rsid w:val="00945906"/>
    <w:pPr>
      <w:suppressLineNumbers/>
      <w:suppressAutoHyphens/>
      <w:spacing w:after="240"/>
      <w:jc w:val="both"/>
    </w:pPr>
    <w:rPr>
      <w:lang w:val="en-GB" w:eastAsia="ar-SA"/>
    </w:rPr>
  </w:style>
  <w:style w:type="character" w:customStyle="1" w:styleId="FontStyle35">
    <w:name w:val="Font Style35"/>
    <w:uiPriority w:val="99"/>
    <w:rsid w:val="00945906"/>
    <w:rPr>
      <w:rFonts w:ascii="Times New Roman" w:hAnsi="Times New Roman" w:cs="Times New Roman"/>
      <w:b/>
      <w:bCs/>
      <w:sz w:val="26"/>
      <w:szCs w:val="26"/>
    </w:rPr>
  </w:style>
  <w:style w:type="paragraph" w:customStyle="1" w:styleId="CharCharChar1">
    <w:name w:val="Char Char Char1"/>
    <w:basedOn w:val="a0"/>
    <w:uiPriority w:val="99"/>
    <w:rsid w:val="00945906"/>
    <w:pPr>
      <w:tabs>
        <w:tab w:val="left" w:pos="709"/>
      </w:tabs>
    </w:pPr>
    <w:rPr>
      <w:rFonts w:ascii="Tahoma" w:hAnsi="Tahoma" w:cs="Tahoma"/>
      <w:lang w:val="pl-PL" w:eastAsia="pl-PL"/>
    </w:rPr>
  </w:style>
  <w:style w:type="paragraph" w:customStyle="1" w:styleId="Style8">
    <w:name w:val="Style8"/>
    <w:basedOn w:val="a0"/>
    <w:uiPriority w:val="99"/>
    <w:rsid w:val="00945906"/>
    <w:pPr>
      <w:widowControl w:val="0"/>
      <w:autoSpaceDE w:val="0"/>
      <w:autoSpaceDN w:val="0"/>
      <w:adjustRightInd w:val="0"/>
      <w:jc w:val="both"/>
    </w:pPr>
  </w:style>
  <w:style w:type="character" w:customStyle="1" w:styleId="label">
    <w:name w:val="label"/>
    <w:basedOn w:val="a1"/>
    <w:uiPriority w:val="99"/>
    <w:rsid w:val="00946047"/>
  </w:style>
  <w:style w:type="character" w:customStyle="1" w:styleId="value">
    <w:name w:val="value"/>
    <w:basedOn w:val="a1"/>
    <w:uiPriority w:val="99"/>
    <w:rsid w:val="00946047"/>
  </w:style>
  <w:style w:type="paragraph" w:customStyle="1" w:styleId="mayoralty">
    <w:name w:val="mayoralty"/>
    <w:basedOn w:val="a0"/>
    <w:uiPriority w:val="99"/>
    <w:rsid w:val="00946047"/>
    <w:pPr>
      <w:spacing w:before="100" w:beforeAutospacing="1" w:after="100" w:afterAutospacing="1"/>
    </w:pPr>
  </w:style>
  <w:style w:type="paragraph" w:customStyle="1" w:styleId="postcode">
    <w:name w:val="postcode"/>
    <w:basedOn w:val="a0"/>
    <w:uiPriority w:val="99"/>
    <w:rsid w:val="00946047"/>
    <w:pPr>
      <w:spacing w:before="100" w:beforeAutospacing="1" w:after="100" w:afterAutospacing="1"/>
    </w:pPr>
  </w:style>
  <w:style w:type="paragraph" w:customStyle="1" w:styleId="altitude">
    <w:name w:val="altitude"/>
    <w:basedOn w:val="a0"/>
    <w:uiPriority w:val="99"/>
    <w:rsid w:val="00946047"/>
    <w:pPr>
      <w:spacing w:before="100" w:beforeAutospacing="1" w:after="100" w:afterAutospacing="1"/>
    </w:pPr>
  </w:style>
  <w:style w:type="paragraph" w:customStyle="1" w:styleId="district">
    <w:name w:val="district"/>
    <w:basedOn w:val="a0"/>
    <w:uiPriority w:val="99"/>
    <w:rsid w:val="00946047"/>
    <w:pPr>
      <w:spacing w:before="100" w:beforeAutospacing="1" w:after="100" w:afterAutospacing="1"/>
    </w:pPr>
  </w:style>
  <w:style w:type="paragraph" w:customStyle="1" w:styleId="districtcode">
    <w:name w:val="districtcode"/>
    <w:basedOn w:val="a0"/>
    <w:uiPriority w:val="99"/>
    <w:rsid w:val="00946047"/>
    <w:pPr>
      <w:spacing w:before="100" w:beforeAutospacing="1" w:after="100" w:afterAutospacing="1"/>
    </w:pPr>
  </w:style>
  <w:style w:type="paragraph" w:customStyle="1" w:styleId="municipality">
    <w:name w:val="municipality"/>
    <w:basedOn w:val="a0"/>
    <w:uiPriority w:val="99"/>
    <w:rsid w:val="00946047"/>
    <w:pPr>
      <w:spacing w:before="100" w:beforeAutospacing="1" w:after="100" w:afterAutospacing="1"/>
    </w:pPr>
  </w:style>
  <w:style w:type="paragraph" w:customStyle="1" w:styleId="municipalitycode">
    <w:name w:val="municipalitycode"/>
    <w:basedOn w:val="a0"/>
    <w:uiPriority w:val="99"/>
    <w:rsid w:val="00946047"/>
    <w:pPr>
      <w:spacing w:before="100" w:beforeAutospacing="1" w:after="100" w:afterAutospacing="1"/>
    </w:pPr>
  </w:style>
  <w:style w:type="paragraph" w:customStyle="1" w:styleId="region">
    <w:name w:val="region"/>
    <w:basedOn w:val="a0"/>
    <w:uiPriority w:val="99"/>
    <w:rsid w:val="00946047"/>
    <w:pPr>
      <w:spacing w:before="100" w:beforeAutospacing="1" w:after="100" w:afterAutospacing="1"/>
    </w:pPr>
  </w:style>
  <w:style w:type="paragraph" w:styleId="aff5">
    <w:name w:val="Revision"/>
    <w:hidden/>
    <w:uiPriority w:val="99"/>
    <w:semiHidden/>
    <w:rsid w:val="00C40366"/>
    <w:rPr>
      <w:sz w:val="24"/>
      <w:szCs w:val="24"/>
      <w:lang w:val="en-US" w:eastAsia="en-US"/>
    </w:rPr>
  </w:style>
  <w:style w:type="paragraph" w:customStyle="1" w:styleId="CharCharChar2">
    <w:name w:val="Char Char Char2"/>
    <w:basedOn w:val="a0"/>
    <w:uiPriority w:val="99"/>
    <w:rsid w:val="00AF7D3E"/>
    <w:pPr>
      <w:tabs>
        <w:tab w:val="left" w:pos="709"/>
      </w:tabs>
    </w:pPr>
    <w:rPr>
      <w:rFonts w:ascii="Tahoma" w:hAnsi="Tahoma" w:cs="Tahoma"/>
      <w:lang w:val="pl-PL" w:eastAsia="pl-PL"/>
    </w:rPr>
  </w:style>
  <w:style w:type="character" w:customStyle="1" w:styleId="DeltaViewInsertion">
    <w:name w:val="DeltaView Insertion"/>
    <w:uiPriority w:val="99"/>
    <w:rsid w:val="00935422"/>
    <w:rPr>
      <w:b/>
      <w:bCs/>
      <w:i/>
      <w:iCs/>
      <w:spacing w:val="0"/>
      <w:lang w:val="bg-BG" w:eastAsia="bg-BG"/>
    </w:rPr>
  </w:style>
  <w:style w:type="paragraph" w:customStyle="1" w:styleId="Tiret0">
    <w:name w:val="Tiret 0"/>
    <w:basedOn w:val="a0"/>
    <w:uiPriority w:val="99"/>
    <w:rsid w:val="00935422"/>
    <w:pPr>
      <w:tabs>
        <w:tab w:val="num" w:pos="850"/>
        <w:tab w:val="num" w:pos="1247"/>
      </w:tabs>
      <w:spacing w:before="120" w:after="120"/>
      <w:ind w:left="850" w:hanging="850"/>
      <w:jc w:val="both"/>
    </w:pPr>
  </w:style>
  <w:style w:type="paragraph" w:customStyle="1" w:styleId="Tiret1">
    <w:name w:val="Tiret 1"/>
    <w:basedOn w:val="a0"/>
    <w:uiPriority w:val="99"/>
    <w:rsid w:val="00935422"/>
    <w:pPr>
      <w:numPr>
        <w:numId w:val="2"/>
      </w:numPr>
      <w:tabs>
        <w:tab w:val="clear" w:pos="360"/>
        <w:tab w:val="num" w:pos="1417"/>
      </w:tabs>
      <w:spacing w:before="120" w:after="120"/>
      <w:ind w:left="1417" w:hanging="567"/>
      <w:jc w:val="both"/>
    </w:pPr>
  </w:style>
  <w:style w:type="paragraph" w:customStyle="1" w:styleId="NumPar1">
    <w:name w:val="NumPar 1"/>
    <w:basedOn w:val="a0"/>
    <w:next w:val="a0"/>
    <w:uiPriority w:val="99"/>
    <w:rsid w:val="00935422"/>
    <w:pPr>
      <w:tabs>
        <w:tab w:val="num" w:pos="850"/>
      </w:tabs>
      <w:spacing w:before="120" w:after="120"/>
      <w:ind w:left="850" w:hanging="850"/>
      <w:jc w:val="both"/>
    </w:pPr>
  </w:style>
  <w:style w:type="paragraph" w:customStyle="1" w:styleId="NumPar2">
    <w:name w:val="NumPar 2"/>
    <w:basedOn w:val="a0"/>
    <w:next w:val="a0"/>
    <w:uiPriority w:val="99"/>
    <w:rsid w:val="00935422"/>
    <w:pPr>
      <w:numPr>
        <w:ilvl w:val="1"/>
        <w:numId w:val="1"/>
      </w:numPr>
      <w:tabs>
        <w:tab w:val="clear" w:pos="926"/>
        <w:tab w:val="num" w:pos="850"/>
        <w:tab w:val="num" w:pos="1440"/>
      </w:tabs>
      <w:spacing w:before="120" w:after="120"/>
      <w:ind w:left="850" w:hanging="850"/>
      <w:jc w:val="both"/>
    </w:pPr>
  </w:style>
  <w:style w:type="paragraph" w:customStyle="1" w:styleId="NumPar3">
    <w:name w:val="NumPar 3"/>
    <w:basedOn w:val="a0"/>
    <w:next w:val="a0"/>
    <w:uiPriority w:val="99"/>
    <w:rsid w:val="00935422"/>
    <w:pPr>
      <w:numPr>
        <w:ilvl w:val="2"/>
        <w:numId w:val="1"/>
      </w:numPr>
      <w:tabs>
        <w:tab w:val="clear" w:pos="926"/>
        <w:tab w:val="num" w:pos="850"/>
      </w:tabs>
      <w:spacing w:before="120" w:after="120"/>
      <w:ind w:left="850" w:hanging="850"/>
      <w:jc w:val="both"/>
    </w:pPr>
  </w:style>
  <w:style w:type="paragraph" w:customStyle="1" w:styleId="NumPar4">
    <w:name w:val="NumPar 4"/>
    <w:basedOn w:val="a0"/>
    <w:next w:val="a0"/>
    <w:uiPriority w:val="99"/>
    <w:rsid w:val="00935422"/>
    <w:pPr>
      <w:numPr>
        <w:ilvl w:val="3"/>
        <w:numId w:val="3"/>
      </w:numPr>
      <w:tabs>
        <w:tab w:val="clear" w:pos="926"/>
        <w:tab w:val="num" w:pos="850"/>
      </w:tabs>
      <w:spacing w:before="120" w:after="120"/>
      <w:ind w:left="850" w:hanging="850"/>
      <w:jc w:val="both"/>
    </w:pPr>
  </w:style>
  <w:style w:type="character" w:customStyle="1" w:styleId="aff6">
    <w:name w:val="Основен текст_"/>
    <w:link w:val="14"/>
    <w:uiPriority w:val="99"/>
    <w:locked/>
    <w:rsid w:val="00D16B7C"/>
    <w:rPr>
      <w:sz w:val="23"/>
      <w:szCs w:val="23"/>
      <w:shd w:val="clear" w:color="auto" w:fill="FFFFFF"/>
    </w:rPr>
  </w:style>
  <w:style w:type="paragraph" w:customStyle="1" w:styleId="14">
    <w:name w:val="Основен текст1"/>
    <w:basedOn w:val="a0"/>
    <w:link w:val="aff6"/>
    <w:uiPriority w:val="99"/>
    <w:rsid w:val="00D16B7C"/>
    <w:pPr>
      <w:widowControl w:val="0"/>
      <w:shd w:val="clear" w:color="auto" w:fill="FFFFFF"/>
      <w:spacing w:line="240" w:lineRule="atLeast"/>
      <w:ind w:hanging="380"/>
      <w:jc w:val="both"/>
    </w:pPr>
    <w:rPr>
      <w:sz w:val="23"/>
      <w:szCs w:val="23"/>
    </w:rPr>
  </w:style>
  <w:style w:type="paragraph" w:customStyle="1" w:styleId="BodyText3">
    <w:name w:val="Body Text3"/>
    <w:basedOn w:val="a0"/>
    <w:uiPriority w:val="99"/>
    <w:rsid w:val="00D74D84"/>
    <w:pPr>
      <w:shd w:val="clear" w:color="auto" w:fill="FFFFFF"/>
      <w:spacing w:after="300" w:line="240" w:lineRule="atLeast"/>
      <w:ind w:hanging="260"/>
    </w:pPr>
    <w:rPr>
      <w:color w:val="000000"/>
      <w:sz w:val="22"/>
      <w:szCs w:val="22"/>
      <w:lang w:eastAsia="en-US"/>
    </w:rPr>
  </w:style>
  <w:style w:type="paragraph" w:customStyle="1" w:styleId="title8">
    <w:name w:val="title8"/>
    <w:basedOn w:val="a0"/>
    <w:uiPriority w:val="99"/>
    <w:rsid w:val="000B3C7F"/>
    <w:pPr>
      <w:ind w:firstLine="1155"/>
    </w:pPr>
    <w:rPr>
      <w:b/>
      <w:bCs/>
    </w:rPr>
  </w:style>
  <w:style w:type="character" w:customStyle="1" w:styleId="FontStyle13">
    <w:name w:val="Font Style13"/>
    <w:uiPriority w:val="99"/>
    <w:rsid w:val="00BD14BC"/>
    <w:rPr>
      <w:rFonts w:ascii="Times New Roman" w:hAnsi="Times New Roman" w:cs="Times New Roman"/>
      <w:sz w:val="26"/>
      <w:szCs w:val="26"/>
    </w:rPr>
  </w:style>
  <w:style w:type="paragraph" w:customStyle="1" w:styleId="Style5">
    <w:name w:val="Style5"/>
    <w:basedOn w:val="a0"/>
    <w:uiPriority w:val="99"/>
    <w:rsid w:val="00BD14BC"/>
    <w:pPr>
      <w:widowControl w:val="0"/>
      <w:autoSpaceDE w:val="0"/>
      <w:autoSpaceDN w:val="0"/>
      <w:adjustRightInd w:val="0"/>
      <w:spacing w:line="298" w:lineRule="exact"/>
      <w:jc w:val="both"/>
    </w:pPr>
  </w:style>
  <w:style w:type="paragraph" w:customStyle="1" w:styleId="Style6">
    <w:name w:val="Style6"/>
    <w:basedOn w:val="a0"/>
    <w:uiPriority w:val="99"/>
    <w:rsid w:val="00BD14BC"/>
    <w:pPr>
      <w:widowControl w:val="0"/>
      <w:autoSpaceDE w:val="0"/>
      <w:autoSpaceDN w:val="0"/>
      <w:adjustRightInd w:val="0"/>
      <w:spacing w:line="312" w:lineRule="exact"/>
      <w:ind w:firstLine="677"/>
      <w:jc w:val="both"/>
    </w:pPr>
  </w:style>
  <w:style w:type="paragraph" w:customStyle="1" w:styleId="BodyTextIndent31">
    <w:name w:val="Body Text Indent 31"/>
    <w:basedOn w:val="a0"/>
    <w:uiPriority w:val="99"/>
    <w:rsid w:val="00BD14BC"/>
    <w:pPr>
      <w:suppressAutoHyphens/>
      <w:ind w:left="993" w:hanging="333"/>
      <w:jc w:val="both"/>
    </w:pPr>
    <w:rPr>
      <w:b/>
      <w:bCs/>
      <w:color w:val="000000"/>
      <w:lang w:eastAsia="ar-SA"/>
    </w:rPr>
  </w:style>
  <w:style w:type="paragraph" w:customStyle="1" w:styleId="Style1">
    <w:name w:val="Style1"/>
    <w:basedOn w:val="a0"/>
    <w:uiPriority w:val="99"/>
    <w:rsid w:val="00BD14BC"/>
    <w:pPr>
      <w:widowControl w:val="0"/>
      <w:autoSpaceDE w:val="0"/>
      <w:autoSpaceDN w:val="0"/>
      <w:adjustRightInd w:val="0"/>
    </w:pPr>
  </w:style>
  <w:style w:type="character" w:customStyle="1" w:styleId="Char0">
    <w:name w:val="Знак Знак Char Знак"/>
    <w:aliases w:val="Intestazione.int.intestazione Знак,Intestazione.int Знак,Header Char Знак,Char1 Char Знак Знак"/>
    <w:uiPriority w:val="99"/>
    <w:locked/>
    <w:rsid w:val="000C532C"/>
    <w:rPr>
      <w:sz w:val="24"/>
      <w:szCs w:val="24"/>
      <w:lang w:val="bg-BG" w:eastAsia="en-US"/>
    </w:rPr>
  </w:style>
  <w:style w:type="paragraph" w:customStyle="1" w:styleId="100">
    <w:name w:val="Знак Знак10"/>
    <w:basedOn w:val="a0"/>
    <w:uiPriority w:val="99"/>
    <w:rsid w:val="00BE759B"/>
    <w:pPr>
      <w:tabs>
        <w:tab w:val="left" w:pos="709"/>
      </w:tabs>
      <w:spacing w:before="120"/>
      <w:ind w:firstLine="709"/>
      <w:jc w:val="both"/>
    </w:pPr>
    <w:rPr>
      <w:rFonts w:ascii="Tahoma" w:hAnsi="Tahoma" w:cs="Tahoma"/>
      <w:lang w:val="pl-PL" w:eastAsia="pl-PL"/>
    </w:rPr>
  </w:style>
  <w:style w:type="character" w:customStyle="1" w:styleId="txcpv">
    <w:name w:val="txcpv"/>
    <w:basedOn w:val="a1"/>
    <w:uiPriority w:val="99"/>
    <w:rsid w:val="00E67D25"/>
  </w:style>
  <w:style w:type="paragraph" w:customStyle="1" w:styleId="text">
    <w:name w:val="text"/>
    <w:uiPriority w:val="99"/>
    <w:rsid w:val="00935169"/>
    <w:pPr>
      <w:widowControl w:val="0"/>
      <w:spacing w:before="240" w:line="240" w:lineRule="exact"/>
      <w:jc w:val="both"/>
    </w:pPr>
    <w:rPr>
      <w:rFonts w:ascii="Arial" w:hAnsi="Arial" w:cs="Arial"/>
      <w:sz w:val="24"/>
      <w:szCs w:val="24"/>
      <w:lang w:val="cs-CZ"/>
    </w:rPr>
  </w:style>
  <w:style w:type="character" w:styleId="aff7">
    <w:name w:val="Strong"/>
    <w:uiPriority w:val="99"/>
    <w:qFormat/>
    <w:locked/>
    <w:rsid w:val="00935169"/>
    <w:rPr>
      <w:b/>
      <w:bCs/>
    </w:rPr>
  </w:style>
  <w:style w:type="character" w:customStyle="1" w:styleId="42">
    <w:name w:val="Основен текст (4)_"/>
    <w:link w:val="411"/>
    <w:uiPriority w:val="99"/>
    <w:locked/>
    <w:rsid w:val="00F84393"/>
    <w:rPr>
      <w:b/>
      <w:bCs/>
      <w:sz w:val="21"/>
      <w:szCs w:val="21"/>
      <w:shd w:val="clear" w:color="auto" w:fill="FFFFFF"/>
    </w:rPr>
  </w:style>
  <w:style w:type="paragraph" w:customStyle="1" w:styleId="411">
    <w:name w:val="Основен текст (4)1"/>
    <w:basedOn w:val="a0"/>
    <w:link w:val="42"/>
    <w:uiPriority w:val="99"/>
    <w:rsid w:val="00F84393"/>
    <w:pPr>
      <w:shd w:val="clear" w:color="auto" w:fill="FFFFFF"/>
      <w:spacing w:after="180" w:line="274" w:lineRule="exact"/>
      <w:ind w:hanging="440"/>
      <w:jc w:val="both"/>
    </w:pPr>
    <w:rPr>
      <w:b/>
      <w:bCs/>
      <w:sz w:val="21"/>
      <w:szCs w:val="21"/>
      <w:shd w:val="clear" w:color="auto" w:fill="FFFFFF"/>
    </w:rPr>
  </w:style>
  <w:style w:type="character" w:customStyle="1" w:styleId="330">
    <w:name w:val="Основен текст33"/>
    <w:uiPriority w:val="99"/>
    <w:rsid w:val="00F84393"/>
    <w:rPr>
      <w:rFonts w:ascii="Times New Roman" w:hAnsi="Times New Roman" w:cs="Times New Roman"/>
      <w:sz w:val="21"/>
      <w:szCs w:val="21"/>
      <w:shd w:val="clear" w:color="auto" w:fill="FFFFFF"/>
      <w:lang w:val="en-GB" w:eastAsia="en-US"/>
    </w:rPr>
  </w:style>
  <w:style w:type="character" w:customStyle="1" w:styleId="210">
    <w:name w:val="Основен текст21"/>
    <w:uiPriority w:val="99"/>
    <w:rsid w:val="00F84393"/>
    <w:rPr>
      <w:rFonts w:ascii="Times New Roman" w:hAnsi="Times New Roman" w:cs="Times New Roman"/>
      <w:sz w:val="21"/>
      <w:szCs w:val="21"/>
      <w:shd w:val="clear" w:color="auto" w:fill="FFFFFF"/>
      <w:lang w:val="en-GB" w:eastAsia="en-US"/>
    </w:rPr>
  </w:style>
  <w:style w:type="paragraph" w:customStyle="1" w:styleId="37">
    <w:name w:val="Знак Знак3 Знак Знак Знак Знак Знак Знак"/>
    <w:basedOn w:val="a0"/>
    <w:uiPriority w:val="99"/>
    <w:rsid w:val="00790910"/>
    <w:pPr>
      <w:tabs>
        <w:tab w:val="left" w:pos="709"/>
      </w:tabs>
      <w:spacing w:before="120"/>
      <w:ind w:firstLine="709"/>
      <w:jc w:val="both"/>
    </w:pPr>
    <w:rPr>
      <w:rFonts w:ascii="Tahoma" w:hAnsi="Tahoma" w:cs="Tahoma"/>
      <w:lang w:val="pl-PL" w:eastAsia="pl-PL"/>
    </w:rPr>
  </w:style>
  <w:style w:type="paragraph" w:customStyle="1" w:styleId="310">
    <w:name w:val="Знак Знак3 Знак Знак Знак Знак Знак Знак1"/>
    <w:basedOn w:val="a0"/>
    <w:uiPriority w:val="99"/>
    <w:rsid w:val="00986CC2"/>
    <w:pPr>
      <w:tabs>
        <w:tab w:val="left" w:pos="709"/>
      </w:tabs>
      <w:spacing w:before="120"/>
      <w:ind w:firstLine="709"/>
      <w:jc w:val="both"/>
    </w:pPr>
    <w:rPr>
      <w:rFonts w:ascii="Tahoma" w:hAnsi="Tahoma" w:cs="Tahoma"/>
      <w:lang w:val="pl-PL" w:eastAsia="pl-PL"/>
    </w:rPr>
  </w:style>
  <w:style w:type="character" w:customStyle="1" w:styleId="FontStyle205">
    <w:name w:val="Font Style205"/>
    <w:uiPriority w:val="99"/>
    <w:rsid w:val="00FB3BC7"/>
    <w:rPr>
      <w:rFonts w:ascii="Times New Roman" w:hAnsi="Times New Roman" w:cs="Times New Roman"/>
      <w:b/>
      <w:bCs/>
      <w:sz w:val="20"/>
      <w:szCs w:val="20"/>
    </w:rPr>
  </w:style>
  <w:style w:type="paragraph" w:customStyle="1" w:styleId="120">
    <w:name w:val="Знак Знак12"/>
    <w:basedOn w:val="a0"/>
    <w:uiPriority w:val="99"/>
    <w:rsid w:val="00F920E1"/>
    <w:pPr>
      <w:tabs>
        <w:tab w:val="left" w:pos="709"/>
      </w:tabs>
      <w:spacing w:before="120"/>
      <w:ind w:firstLine="709"/>
      <w:jc w:val="both"/>
    </w:pPr>
    <w:rPr>
      <w:rFonts w:ascii="Tahoma" w:hAnsi="Tahoma" w:cs="Tahoma"/>
      <w:lang w:val="pl-PL" w:eastAsia="pl-PL"/>
    </w:rPr>
  </w:style>
  <w:style w:type="paragraph" w:customStyle="1" w:styleId="130">
    <w:name w:val="Знак Знак13"/>
    <w:basedOn w:val="a0"/>
    <w:uiPriority w:val="99"/>
    <w:rsid w:val="00B819D5"/>
    <w:pPr>
      <w:tabs>
        <w:tab w:val="left" w:pos="709"/>
      </w:tabs>
      <w:spacing w:before="120"/>
      <w:ind w:firstLine="709"/>
      <w:jc w:val="both"/>
    </w:pPr>
    <w:rPr>
      <w:rFonts w:ascii="Tahoma" w:hAnsi="Tahoma" w:cs="Tahoma"/>
      <w:lang w:val="pl-PL" w:eastAsia="pl-PL"/>
    </w:rPr>
  </w:style>
  <w:style w:type="numbering" w:customStyle="1" w:styleId="WW8Num10">
    <w:name w:val="WW8Num10"/>
    <w:rsid w:val="00035C37"/>
    <w:pPr>
      <w:numPr>
        <w:numId w:val="10"/>
      </w:numPr>
    </w:pPr>
  </w:style>
  <w:style w:type="paragraph" w:customStyle="1" w:styleId="38">
    <w:name w:val="Знак Знак3 Знак Знак Знак Знак Знак Знак Знак Знак"/>
    <w:basedOn w:val="a0"/>
    <w:rsid w:val="000B38DC"/>
    <w:pPr>
      <w:tabs>
        <w:tab w:val="left" w:pos="709"/>
      </w:tabs>
      <w:spacing w:before="120"/>
      <w:ind w:firstLine="709"/>
      <w:jc w:val="both"/>
    </w:pPr>
    <w:rPr>
      <w:rFonts w:ascii="Tahoma" w:hAnsi="Tahoma"/>
      <w:szCs w:val="20"/>
      <w:lang w:val="pl-PL" w:eastAsia="pl-PL"/>
    </w:rPr>
  </w:style>
  <w:style w:type="paragraph" w:styleId="aff8">
    <w:name w:val="Body Text First Indent"/>
    <w:basedOn w:val="af0"/>
    <w:link w:val="aff9"/>
    <w:rsid w:val="000B38DC"/>
    <w:pPr>
      <w:spacing w:line="276" w:lineRule="auto"/>
      <w:ind w:firstLine="210"/>
    </w:pPr>
    <w:rPr>
      <w:rFonts w:ascii="Calibri" w:hAnsi="Calibri"/>
      <w:sz w:val="22"/>
      <w:szCs w:val="22"/>
      <w:lang w:val="en-US" w:eastAsia="en-US"/>
    </w:rPr>
  </w:style>
  <w:style w:type="character" w:customStyle="1" w:styleId="aff9">
    <w:name w:val="Основен текст отстъп първи ред Знак"/>
    <w:link w:val="aff8"/>
    <w:rsid w:val="000B38DC"/>
    <w:rPr>
      <w:rFonts w:ascii="Calibri" w:hAnsi="Calibri"/>
      <w:sz w:val="22"/>
      <w:szCs w:val="22"/>
      <w:lang w:val="en-US" w:eastAsia="en-US"/>
    </w:rPr>
  </w:style>
  <w:style w:type="paragraph" w:customStyle="1" w:styleId="61">
    <w:name w:val="Знак Знак6 Знак Знак Знак Знак"/>
    <w:basedOn w:val="a0"/>
    <w:rsid w:val="000B38DC"/>
    <w:pPr>
      <w:tabs>
        <w:tab w:val="left" w:pos="709"/>
      </w:tabs>
      <w:spacing w:before="120"/>
      <w:ind w:firstLine="709"/>
      <w:jc w:val="both"/>
    </w:pPr>
    <w:rPr>
      <w:rFonts w:ascii="Tahoma" w:hAnsi="Tahoma"/>
      <w:szCs w:val="20"/>
      <w:lang w:val="pl-PL" w:eastAsia="pl-PL"/>
    </w:rPr>
  </w:style>
  <w:style w:type="character" w:customStyle="1" w:styleId="50">
    <w:name w:val="Заглавие 5 Знак"/>
    <w:link w:val="5"/>
    <w:semiHidden/>
    <w:rsid w:val="009A46F0"/>
    <w:rPr>
      <w:rFonts w:ascii="Calibri" w:eastAsia="Times New Roman" w:hAnsi="Calibri" w:cs="Times New Roman"/>
      <w:b/>
      <w:bCs/>
      <w:i/>
      <w:iCs/>
      <w:sz w:val="26"/>
      <w:szCs w:val="26"/>
    </w:rPr>
  </w:style>
  <w:style w:type="paragraph" w:customStyle="1" w:styleId="CharCharCharChar1">
    <w:name w:val="Знак Знак Char Char Char Char"/>
    <w:basedOn w:val="a0"/>
    <w:rsid w:val="009A46F0"/>
    <w:pPr>
      <w:tabs>
        <w:tab w:val="left" w:pos="709"/>
      </w:tabs>
      <w:spacing w:before="120"/>
      <w:ind w:firstLine="709"/>
      <w:jc w:val="both"/>
    </w:pPr>
    <w:rPr>
      <w:rFonts w:ascii="Tahoma" w:hAnsi="Tahoma"/>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WW8Num1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32901">
      <w:bodyDiv w:val="1"/>
      <w:marLeft w:val="0"/>
      <w:marRight w:val="0"/>
      <w:marTop w:val="0"/>
      <w:marBottom w:val="0"/>
      <w:divBdr>
        <w:top w:val="none" w:sz="0" w:space="0" w:color="auto"/>
        <w:left w:val="none" w:sz="0" w:space="0" w:color="auto"/>
        <w:bottom w:val="none" w:sz="0" w:space="0" w:color="auto"/>
        <w:right w:val="none" w:sz="0" w:space="0" w:color="auto"/>
      </w:divBdr>
    </w:div>
    <w:div w:id="1153134759">
      <w:marLeft w:val="0"/>
      <w:marRight w:val="0"/>
      <w:marTop w:val="0"/>
      <w:marBottom w:val="0"/>
      <w:divBdr>
        <w:top w:val="none" w:sz="0" w:space="0" w:color="auto"/>
        <w:left w:val="none" w:sz="0" w:space="0" w:color="auto"/>
        <w:bottom w:val="none" w:sz="0" w:space="0" w:color="auto"/>
        <w:right w:val="none" w:sz="0" w:space="0" w:color="auto"/>
      </w:divBdr>
      <w:divsChild>
        <w:div w:id="1153134914">
          <w:marLeft w:val="0"/>
          <w:marRight w:val="0"/>
          <w:marTop w:val="0"/>
          <w:marBottom w:val="120"/>
          <w:divBdr>
            <w:top w:val="none" w:sz="0" w:space="0" w:color="auto"/>
            <w:left w:val="none" w:sz="0" w:space="0" w:color="auto"/>
            <w:bottom w:val="none" w:sz="0" w:space="0" w:color="auto"/>
            <w:right w:val="none" w:sz="0" w:space="0" w:color="auto"/>
          </w:divBdr>
          <w:divsChild>
            <w:div w:id="1153134758">
              <w:marLeft w:val="0"/>
              <w:marRight w:val="0"/>
              <w:marTop w:val="0"/>
              <w:marBottom w:val="0"/>
              <w:divBdr>
                <w:top w:val="none" w:sz="0" w:space="0" w:color="auto"/>
                <w:left w:val="none" w:sz="0" w:space="0" w:color="auto"/>
                <w:bottom w:val="none" w:sz="0" w:space="0" w:color="auto"/>
                <w:right w:val="none" w:sz="0" w:space="0" w:color="auto"/>
              </w:divBdr>
            </w:div>
            <w:div w:id="1153134896">
              <w:marLeft w:val="0"/>
              <w:marRight w:val="0"/>
              <w:marTop w:val="0"/>
              <w:marBottom w:val="0"/>
              <w:divBdr>
                <w:top w:val="none" w:sz="0" w:space="0" w:color="auto"/>
                <w:left w:val="none" w:sz="0" w:space="0" w:color="auto"/>
                <w:bottom w:val="none" w:sz="0" w:space="0" w:color="auto"/>
                <w:right w:val="none" w:sz="0" w:space="0" w:color="auto"/>
              </w:divBdr>
            </w:div>
            <w:div w:id="1153134897">
              <w:marLeft w:val="0"/>
              <w:marRight w:val="0"/>
              <w:marTop w:val="0"/>
              <w:marBottom w:val="0"/>
              <w:divBdr>
                <w:top w:val="none" w:sz="0" w:space="0" w:color="auto"/>
                <w:left w:val="none" w:sz="0" w:space="0" w:color="auto"/>
                <w:bottom w:val="none" w:sz="0" w:space="0" w:color="auto"/>
                <w:right w:val="none" w:sz="0" w:space="0" w:color="auto"/>
              </w:divBdr>
            </w:div>
            <w:div w:id="1153134902">
              <w:marLeft w:val="0"/>
              <w:marRight w:val="0"/>
              <w:marTop w:val="0"/>
              <w:marBottom w:val="0"/>
              <w:divBdr>
                <w:top w:val="none" w:sz="0" w:space="0" w:color="auto"/>
                <w:left w:val="none" w:sz="0" w:space="0" w:color="auto"/>
                <w:bottom w:val="none" w:sz="0" w:space="0" w:color="auto"/>
                <w:right w:val="none" w:sz="0" w:space="0" w:color="auto"/>
              </w:divBdr>
            </w:div>
            <w:div w:id="1153134903">
              <w:marLeft w:val="0"/>
              <w:marRight w:val="0"/>
              <w:marTop w:val="0"/>
              <w:marBottom w:val="0"/>
              <w:divBdr>
                <w:top w:val="none" w:sz="0" w:space="0" w:color="auto"/>
                <w:left w:val="none" w:sz="0" w:space="0" w:color="auto"/>
                <w:bottom w:val="none" w:sz="0" w:space="0" w:color="auto"/>
                <w:right w:val="none" w:sz="0" w:space="0" w:color="auto"/>
              </w:divBdr>
            </w:div>
            <w:div w:id="1153134904">
              <w:marLeft w:val="0"/>
              <w:marRight w:val="0"/>
              <w:marTop w:val="0"/>
              <w:marBottom w:val="0"/>
              <w:divBdr>
                <w:top w:val="none" w:sz="0" w:space="0" w:color="auto"/>
                <w:left w:val="none" w:sz="0" w:space="0" w:color="auto"/>
                <w:bottom w:val="none" w:sz="0" w:space="0" w:color="auto"/>
                <w:right w:val="none" w:sz="0" w:space="0" w:color="auto"/>
              </w:divBdr>
            </w:div>
            <w:div w:id="1153134905">
              <w:marLeft w:val="0"/>
              <w:marRight w:val="0"/>
              <w:marTop w:val="0"/>
              <w:marBottom w:val="0"/>
              <w:divBdr>
                <w:top w:val="none" w:sz="0" w:space="0" w:color="auto"/>
                <w:left w:val="none" w:sz="0" w:space="0" w:color="auto"/>
                <w:bottom w:val="none" w:sz="0" w:space="0" w:color="auto"/>
                <w:right w:val="none" w:sz="0" w:space="0" w:color="auto"/>
              </w:divBdr>
            </w:div>
            <w:div w:id="1153134916">
              <w:marLeft w:val="0"/>
              <w:marRight w:val="0"/>
              <w:marTop w:val="0"/>
              <w:marBottom w:val="0"/>
              <w:divBdr>
                <w:top w:val="none" w:sz="0" w:space="0" w:color="auto"/>
                <w:left w:val="none" w:sz="0" w:space="0" w:color="auto"/>
                <w:bottom w:val="none" w:sz="0" w:space="0" w:color="auto"/>
                <w:right w:val="none" w:sz="0" w:space="0" w:color="auto"/>
              </w:divBdr>
            </w:div>
            <w:div w:id="1153134917">
              <w:marLeft w:val="0"/>
              <w:marRight w:val="0"/>
              <w:marTop w:val="0"/>
              <w:marBottom w:val="0"/>
              <w:divBdr>
                <w:top w:val="none" w:sz="0" w:space="0" w:color="auto"/>
                <w:left w:val="none" w:sz="0" w:space="0" w:color="auto"/>
                <w:bottom w:val="none" w:sz="0" w:space="0" w:color="auto"/>
                <w:right w:val="none" w:sz="0" w:space="0" w:color="auto"/>
              </w:divBdr>
            </w:div>
            <w:div w:id="11531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769">
      <w:marLeft w:val="0"/>
      <w:marRight w:val="0"/>
      <w:marTop w:val="0"/>
      <w:marBottom w:val="0"/>
      <w:divBdr>
        <w:top w:val="none" w:sz="0" w:space="0" w:color="auto"/>
        <w:left w:val="none" w:sz="0" w:space="0" w:color="auto"/>
        <w:bottom w:val="none" w:sz="0" w:space="0" w:color="auto"/>
        <w:right w:val="none" w:sz="0" w:space="0" w:color="auto"/>
      </w:divBdr>
      <w:divsChild>
        <w:div w:id="1153134891">
          <w:marLeft w:val="0"/>
          <w:marRight w:val="0"/>
          <w:marTop w:val="225"/>
          <w:marBottom w:val="0"/>
          <w:divBdr>
            <w:top w:val="none" w:sz="0" w:space="0" w:color="auto"/>
            <w:left w:val="none" w:sz="0" w:space="0" w:color="auto"/>
            <w:bottom w:val="none" w:sz="0" w:space="0" w:color="auto"/>
            <w:right w:val="none" w:sz="0" w:space="0" w:color="auto"/>
          </w:divBdr>
          <w:divsChild>
            <w:div w:id="1153134807">
              <w:marLeft w:val="0"/>
              <w:marRight w:val="0"/>
              <w:marTop w:val="150"/>
              <w:marBottom w:val="0"/>
              <w:divBdr>
                <w:top w:val="none" w:sz="0" w:space="0" w:color="auto"/>
                <w:left w:val="none" w:sz="0" w:space="0" w:color="auto"/>
                <w:bottom w:val="none" w:sz="0" w:space="0" w:color="auto"/>
                <w:right w:val="none" w:sz="0" w:space="0" w:color="auto"/>
              </w:divBdr>
              <w:divsChild>
                <w:div w:id="11531348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72">
      <w:marLeft w:val="0"/>
      <w:marRight w:val="0"/>
      <w:marTop w:val="0"/>
      <w:marBottom w:val="0"/>
      <w:divBdr>
        <w:top w:val="none" w:sz="0" w:space="0" w:color="auto"/>
        <w:left w:val="none" w:sz="0" w:space="0" w:color="auto"/>
        <w:bottom w:val="none" w:sz="0" w:space="0" w:color="auto"/>
        <w:right w:val="none" w:sz="0" w:space="0" w:color="auto"/>
      </w:divBdr>
      <w:divsChild>
        <w:div w:id="1153134825">
          <w:marLeft w:val="0"/>
          <w:marRight w:val="0"/>
          <w:marTop w:val="225"/>
          <w:marBottom w:val="0"/>
          <w:divBdr>
            <w:top w:val="none" w:sz="0" w:space="0" w:color="auto"/>
            <w:left w:val="none" w:sz="0" w:space="0" w:color="auto"/>
            <w:bottom w:val="none" w:sz="0" w:space="0" w:color="auto"/>
            <w:right w:val="none" w:sz="0" w:space="0" w:color="auto"/>
          </w:divBdr>
          <w:divsChild>
            <w:div w:id="1153134848">
              <w:marLeft w:val="0"/>
              <w:marRight w:val="0"/>
              <w:marTop w:val="150"/>
              <w:marBottom w:val="0"/>
              <w:divBdr>
                <w:top w:val="none" w:sz="0" w:space="0" w:color="auto"/>
                <w:left w:val="none" w:sz="0" w:space="0" w:color="auto"/>
                <w:bottom w:val="none" w:sz="0" w:space="0" w:color="auto"/>
                <w:right w:val="none" w:sz="0" w:space="0" w:color="auto"/>
              </w:divBdr>
              <w:divsChild>
                <w:div w:id="11531347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74">
      <w:marLeft w:val="0"/>
      <w:marRight w:val="0"/>
      <w:marTop w:val="0"/>
      <w:marBottom w:val="0"/>
      <w:divBdr>
        <w:top w:val="none" w:sz="0" w:space="0" w:color="auto"/>
        <w:left w:val="none" w:sz="0" w:space="0" w:color="auto"/>
        <w:bottom w:val="none" w:sz="0" w:space="0" w:color="auto"/>
        <w:right w:val="none" w:sz="0" w:space="0" w:color="auto"/>
      </w:divBdr>
      <w:divsChild>
        <w:div w:id="1153134858">
          <w:marLeft w:val="0"/>
          <w:marRight w:val="0"/>
          <w:marTop w:val="0"/>
          <w:marBottom w:val="0"/>
          <w:divBdr>
            <w:top w:val="none" w:sz="0" w:space="0" w:color="auto"/>
            <w:left w:val="none" w:sz="0" w:space="0" w:color="auto"/>
            <w:bottom w:val="none" w:sz="0" w:space="0" w:color="auto"/>
            <w:right w:val="none" w:sz="0" w:space="0" w:color="auto"/>
          </w:divBdr>
          <w:divsChild>
            <w:div w:id="1153134798">
              <w:marLeft w:val="0"/>
              <w:marRight w:val="0"/>
              <w:marTop w:val="0"/>
              <w:marBottom w:val="0"/>
              <w:divBdr>
                <w:top w:val="none" w:sz="0" w:space="0" w:color="auto"/>
                <w:left w:val="none" w:sz="0" w:space="0" w:color="auto"/>
                <w:bottom w:val="none" w:sz="0" w:space="0" w:color="auto"/>
                <w:right w:val="none" w:sz="0" w:space="0" w:color="auto"/>
              </w:divBdr>
              <w:divsChild>
                <w:div w:id="1153134776">
                  <w:marLeft w:val="0"/>
                  <w:marRight w:val="0"/>
                  <w:marTop w:val="0"/>
                  <w:marBottom w:val="0"/>
                  <w:divBdr>
                    <w:top w:val="none" w:sz="0" w:space="0" w:color="auto"/>
                    <w:left w:val="none" w:sz="0" w:space="0" w:color="auto"/>
                    <w:bottom w:val="none" w:sz="0" w:space="0" w:color="auto"/>
                    <w:right w:val="none" w:sz="0" w:space="0" w:color="auto"/>
                  </w:divBdr>
                  <w:divsChild>
                    <w:div w:id="1153134832">
                      <w:marLeft w:val="0"/>
                      <w:marRight w:val="0"/>
                      <w:marTop w:val="0"/>
                      <w:marBottom w:val="0"/>
                      <w:divBdr>
                        <w:top w:val="none" w:sz="0" w:space="0" w:color="auto"/>
                        <w:left w:val="none" w:sz="0" w:space="0" w:color="auto"/>
                        <w:bottom w:val="none" w:sz="0" w:space="0" w:color="auto"/>
                        <w:right w:val="none" w:sz="0" w:space="0" w:color="auto"/>
                      </w:divBdr>
                      <w:divsChild>
                        <w:div w:id="1153134823">
                          <w:marLeft w:val="0"/>
                          <w:marRight w:val="0"/>
                          <w:marTop w:val="0"/>
                          <w:marBottom w:val="0"/>
                          <w:divBdr>
                            <w:top w:val="none" w:sz="0" w:space="0" w:color="auto"/>
                            <w:left w:val="none" w:sz="0" w:space="0" w:color="auto"/>
                            <w:bottom w:val="none" w:sz="0" w:space="0" w:color="auto"/>
                            <w:right w:val="none" w:sz="0" w:space="0" w:color="auto"/>
                          </w:divBdr>
                          <w:divsChild>
                            <w:div w:id="1153134766">
                              <w:marLeft w:val="0"/>
                              <w:marRight w:val="0"/>
                              <w:marTop w:val="0"/>
                              <w:marBottom w:val="0"/>
                              <w:divBdr>
                                <w:top w:val="none" w:sz="0" w:space="0" w:color="auto"/>
                                <w:left w:val="none" w:sz="0" w:space="0" w:color="auto"/>
                                <w:bottom w:val="none" w:sz="0" w:space="0" w:color="auto"/>
                                <w:right w:val="none" w:sz="0" w:space="0" w:color="auto"/>
                              </w:divBdr>
                              <w:divsChild>
                                <w:div w:id="1153134779">
                                  <w:marLeft w:val="0"/>
                                  <w:marRight w:val="0"/>
                                  <w:marTop w:val="0"/>
                                  <w:marBottom w:val="0"/>
                                  <w:divBdr>
                                    <w:top w:val="none" w:sz="0" w:space="0" w:color="auto"/>
                                    <w:left w:val="none" w:sz="0" w:space="0" w:color="auto"/>
                                    <w:bottom w:val="none" w:sz="0" w:space="0" w:color="auto"/>
                                    <w:right w:val="none" w:sz="0" w:space="0" w:color="auto"/>
                                  </w:divBdr>
                                  <w:divsChild>
                                    <w:div w:id="1153134850">
                                      <w:marLeft w:val="0"/>
                                      <w:marRight w:val="0"/>
                                      <w:marTop w:val="0"/>
                                      <w:marBottom w:val="0"/>
                                      <w:divBdr>
                                        <w:top w:val="none" w:sz="0" w:space="0" w:color="auto"/>
                                        <w:left w:val="none" w:sz="0" w:space="0" w:color="auto"/>
                                        <w:bottom w:val="none" w:sz="0" w:space="0" w:color="auto"/>
                                        <w:right w:val="none" w:sz="0" w:space="0" w:color="auto"/>
                                      </w:divBdr>
                                      <w:divsChild>
                                        <w:div w:id="1153134780">
                                          <w:marLeft w:val="0"/>
                                          <w:marRight w:val="0"/>
                                          <w:marTop w:val="0"/>
                                          <w:marBottom w:val="0"/>
                                          <w:divBdr>
                                            <w:top w:val="none" w:sz="0" w:space="0" w:color="auto"/>
                                            <w:left w:val="none" w:sz="0" w:space="0" w:color="auto"/>
                                            <w:bottom w:val="none" w:sz="0" w:space="0" w:color="auto"/>
                                            <w:right w:val="none" w:sz="0" w:space="0" w:color="auto"/>
                                          </w:divBdr>
                                        </w:div>
                                        <w:div w:id="1153134822">
                                          <w:marLeft w:val="0"/>
                                          <w:marRight w:val="0"/>
                                          <w:marTop w:val="0"/>
                                          <w:marBottom w:val="0"/>
                                          <w:divBdr>
                                            <w:top w:val="none" w:sz="0" w:space="0" w:color="auto"/>
                                            <w:left w:val="none" w:sz="0" w:space="0" w:color="auto"/>
                                            <w:bottom w:val="none" w:sz="0" w:space="0" w:color="auto"/>
                                            <w:right w:val="none" w:sz="0" w:space="0" w:color="auto"/>
                                          </w:divBdr>
                                        </w:div>
                                        <w:div w:id="1153134826">
                                          <w:marLeft w:val="0"/>
                                          <w:marRight w:val="0"/>
                                          <w:marTop w:val="0"/>
                                          <w:marBottom w:val="0"/>
                                          <w:divBdr>
                                            <w:top w:val="none" w:sz="0" w:space="0" w:color="auto"/>
                                            <w:left w:val="none" w:sz="0" w:space="0" w:color="auto"/>
                                            <w:bottom w:val="none" w:sz="0" w:space="0" w:color="auto"/>
                                            <w:right w:val="none" w:sz="0" w:space="0" w:color="auto"/>
                                          </w:divBdr>
                                        </w:div>
                                        <w:div w:id="115313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778">
      <w:marLeft w:val="0"/>
      <w:marRight w:val="0"/>
      <w:marTop w:val="0"/>
      <w:marBottom w:val="0"/>
      <w:divBdr>
        <w:top w:val="none" w:sz="0" w:space="0" w:color="auto"/>
        <w:left w:val="none" w:sz="0" w:space="0" w:color="auto"/>
        <w:bottom w:val="none" w:sz="0" w:space="0" w:color="auto"/>
        <w:right w:val="none" w:sz="0" w:space="0" w:color="auto"/>
      </w:divBdr>
    </w:div>
    <w:div w:id="1153134781">
      <w:marLeft w:val="0"/>
      <w:marRight w:val="0"/>
      <w:marTop w:val="0"/>
      <w:marBottom w:val="0"/>
      <w:divBdr>
        <w:top w:val="none" w:sz="0" w:space="0" w:color="auto"/>
        <w:left w:val="none" w:sz="0" w:space="0" w:color="auto"/>
        <w:bottom w:val="none" w:sz="0" w:space="0" w:color="auto"/>
        <w:right w:val="none" w:sz="0" w:space="0" w:color="auto"/>
      </w:divBdr>
    </w:div>
    <w:div w:id="1153134786">
      <w:marLeft w:val="0"/>
      <w:marRight w:val="0"/>
      <w:marTop w:val="0"/>
      <w:marBottom w:val="0"/>
      <w:divBdr>
        <w:top w:val="none" w:sz="0" w:space="0" w:color="auto"/>
        <w:left w:val="none" w:sz="0" w:space="0" w:color="auto"/>
        <w:bottom w:val="none" w:sz="0" w:space="0" w:color="auto"/>
        <w:right w:val="none" w:sz="0" w:space="0" w:color="auto"/>
      </w:divBdr>
      <w:divsChild>
        <w:div w:id="1153134785">
          <w:marLeft w:val="0"/>
          <w:marRight w:val="0"/>
          <w:marTop w:val="225"/>
          <w:marBottom w:val="0"/>
          <w:divBdr>
            <w:top w:val="none" w:sz="0" w:space="0" w:color="auto"/>
            <w:left w:val="none" w:sz="0" w:space="0" w:color="auto"/>
            <w:bottom w:val="none" w:sz="0" w:space="0" w:color="auto"/>
            <w:right w:val="none" w:sz="0" w:space="0" w:color="auto"/>
          </w:divBdr>
          <w:divsChild>
            <w:div w:id="1153134889">
              <w:marLeft w:val="0"/>
              <w:marRight w:val="0"/>
              <w:marTop w:val="150"/>
              <w:marBottom w:val="0"/>
              <w:divBdr>
                <w:top w:val="none" w:sz="0" w:space="0" w:color="auto"/>
                <w:left w:val="none" w:sz="0" w:space="0" w:color="auto"/>
                <w:bottom w:val="none" w:sz="0" w:space="0" w:color="auto"/>
                <w:right w:val="none" w:sz="0" w:space="0" w:color="auto"/>
              </w:divBdr>
              <w:divsChild>
                <w:div w:id="11531347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788">
      <w:marLeft w:val="0"/>
      <w:marRight w:val="0"/>
      <w:marTop w:val="0"/>
      <w:marBottom w:val="0"/>
      <w:divBdr>
        <w:top w:val="none" w:sz="0" w:space="0" w:color="auto"/>
        <w:left w:val="none" w:sz="0" w:space="0" w:color="auto"/>
        <w:bottom w:val="none" w:sz="0" w:space="0" w:color="auto"/>
        <w:right w:val="none" w:sz="0" w:space="0" w:color="auto"/>
      </w:divBdr>
      <w:divsChild>
        <w:div w:id="1153134856">
          <w:marLeft w:val="0"/>
          <w:marRight w:val="0"/>
          <w:marTop w:val="0"/>
          <w:marBottom w:val="92"/>
          <w:divBdr>
            <w:top w:val="none" w:sz="0" w:space="0" w:color="auto"/>
            <w:left w:val="none" w:sz="0" w:space="0" w:color="auto"/>
            <w:bottom w:val="none" w:sz="0" w:space="0" w:color="auto"/>
            <w:right w:val="none" w:sz="0" w:space="0" w:color="auto"/>
          </w:divBdr>
          <w:divsChild>
            <w:div w:id="1153134765">
              <w:marLeft w:val="0"/>
              <w:marRight w:val="0"/>
              <w:marTop w:val="0"/>
              <w:marBottom w:val="0"/>
              <w:divBdr>
                <w:top w:val="none" w:sz="0" w:space="0" w:color="auto"/>
                <w:left w:val="none" w:sz="0" w:space="0" w:color="auto"/>
                <w:bottom w:val="none" w:sz="0" w:space="0" w:color="auto"/>
                <w:right w:val="none" w:sz="0" w:space="0" w:color="auto"/>
              </w:divBdr>
            </w:div>
            <w:div w:id="1153134872">
              <w:marLeft w:val="0"/>
              <w:marRight w:val="0"/>
              <w:marTop w:val="0"/>
              <w:marBottom w:val="0"/>
              <w:divBdr>
                <w:top w:val="none" w:sz="0" w:space="0" w:color="auto"/>
                <w:left w:val="none" w:sz="0" w:space="0" w:color="auto"/>
                <w:bottom w:val="none" w:sz="0" w:space="0" w:color="auto"/>
                <w:right w:val="none" w:sz="0" w:space="0" w:color="auto"/>
              </w:divBdr>
            </w:div>
            <w:div w:id="115313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791">
      <w:marLeft w:val="0"/>
      <w:marRight w:val="0"/>
      <w:marTop w:val="0"/>
      <w:marBottom w:val="0"/>
      <w:divBdr>
        <w:top w:val="none" w:sz="0" w:space="0" w:color="auto"/>
        <w:left w:val="none" w:sz="0" w:space="0" w:color="auto"/>
        <w:bottom w:val="none" w:sz="0" w:space="0" w:color="auto"/>
        <w:right w:val="none" w:sz="0" w:space="0" w:color="auto"/>
      </w:divBdr>
    </w:div>
    <w:div w:id="1153134799">
      <w:marLeft w:val="0"/>
      <w:marRight w:val="0"/>
      <w:marTop w:val="0"/>
      <w:marBottom w:val="0"/>
      <w:divBdr>
        <w:top w:val="none" w:sz="0" w:space="0" w:color="auto"/>
        <w:left w:val="none" w:sz="0" w:space="0" w:color="auto"/>
        <w:bottom w:val="none" w:sz="0" w:space="0" w:color="auto"/>
        <w:right w:val="none" w:sz="0" w:space="0" w:color="auto"/>
      </w:divBdr>
    </w:div>
    <w:div w:id="1153134809">
      <w:marLeft w:val="0"/>
      <w:marRight w:val="0"/>
      <w:marTop w:val="0"/>
      <w:marBottom w:val="0"/>
      <w:divBdr>
        <w:top w:val="none" w:sz="0" w:space="0" w:color="auto"/>
        <w:left w:val="none" w:sz="0" w:space="0" w:color="auto"/>
        <w:bottom w:val="none" w:sz="0" w:space="0" w:color="auto"/>
        <w:right w:val="none" w:sz="0" w:space="0" w:color="auto"/>
      </w:divBdr>
      <w:divsChild>
        <w:div w:id="1153134773">
          <w:marLeft w:val="0"/>
          <w:marRight w:val="0"/>
          <w:marTop w:val="225"/>
          <w:marBottom w:val="0"/>
          <w:divBdr>
            <w:top w:val="none" w:sz="0" w:space="0" w:color="auto"/>
            <w:left w:val="none" w:sz="0" w:space="0" w:color="auto"/>
            <w:bottom w:val="none" w:sz="0" w:space="0" w:color="auto"/>
            <w:right w:val="none" w:sz="0" w:space="0" w:color="auto"/>
          </w:divBdr>
          <w:divsChild>
            <w:div w:id="1153134775">
              <w:marLeft w:val="0"/>
              <w:marRight w:val="0"/>
              <w:marTop w:val="150"/>
              <w:marBottom w:val="0"/>
              <w:divBdr>
                <w:top w:val="none" w:sz="0" w:space="0" w:color="auto"/>
                <w:left w:val="none" w:sz="0" w:space="0" w:color="auto"/>
                <w:bottom w:val="none" w:sz="0" w:space="0" w:color="auto"/>
                <w:right w:val="none" w:sz="0" w:space="0" w:color="auto"/>
              </w:divBdr>
              <w:divsChild>
                <w:div w:id="11531347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10">
      <w:marLeft w:val="0"/>
      <w:marRight w:val="0"/>
      <w:marTop w:val="0"/>
      <w:marBottom w:val="0"/>
      <w:divBdr>
        <w:top w:val="none" w:sz="0" w:space="0" w:color="auto"/>
        <w:left w:val="none" w:sz="0" w:space="0" w:color="auto"/>
        <w:bottom w:val="none" w:sz="0" w:space="0" w:color="auto"/>
        <w:right w:val="none" w:sz="0" w:space="0" w:color="auto"/>
      </w:divBdr>
      <w:divsChild>
        <w:div w:id="1153134783">
          <w:marLeft w:val="0"/>
          <w:marRight w:val="0"/>
          <w:marTop w:val="75"/>
          <w:marBottom w:val="0"/>
          <w:divBdr>
            <w:top w:val="none" w:sz="0" w:space="0" w:color="auto"/>
            <w:left w:val="none" w:sz="0" w:space="0" w:color="auto"/>
            <w:bottom w:val="none" w:sz="0" w:space="0" w:color="auto"/>
            <w:right w:val="none" w:sz="0" w:space="0" w:color="auto"/>
          </w:divBdr>
          <w:divsChild>
            <w:div w:id="1153134761">
              <w:marLeft w:val="0"/>
              <w:marRight w:val="0"/>
              <w:marTop w:val="225"/>
              <w:marBottom w:val="0"/>
              <w:divBdr>
                <w:top w:val="none" w:sz="0" w:space="0" w:color="auto"/>
                <w:left w:val="none" w:sz="0" w:space="0" w:color="auto"/>
                <w:bottom w:val="none" w:sz="0" w:space="0" w:color="auto"/>
                <w:right w:val="none" w:sz="0" w:space="0" w:color="auto"/>
              </w:divBdr>
              <w:divsChild>
                <w:div w:id="1153134821">
                  <w:marLeft w:val="0"/>
                  <w:marRight w:val="0"/>
                  <w:marTop w:val="0"/>
                  <w:marBottom w:val="120"/>
                  <w:divBdr>
                    <w:top w:val="none" w:sz="0" w:space="0" w:color="auto"/>
                    <w:left w:val="none" w:sz="0" w:space="0" w:color="auto"/>
                    <w:bottom w:val="none" w:sz="0" w:space="0" w:color="auto"/>
                    <w:right w:val="none" w:sz="0" w:space="0" w:color="auto"/>
                  </w:divBdr>
                </w:div>
                <w:div w:id="1153134843">
                  <w:marLeft w:val="0"/>
                  <w:marRight w:val="0"/>
                  <w:marTop w:val="0"/>
                  <w:marBottom w:val="120"/>
                  <w:divBdr>
                    <w:top w:val="none" w:sz="0" w:space="0" w:color="auto"/>
                    <w:left w:val="none" w:sz="0" w:space="0" w:color="auto"/>
                    <w:bottom w:val="none" w:sz="0" w:space="0" w:color="auto"/>
                    <w:right w:val="none" w:sz="0" w:space="0" w:color="auto"/>
                  </w:divBdr>
                </w:div>
                <w:div w:id="11531348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14">
      <w:marLeft w:val="0"/>
      <w:marRight w:val="0"/>
      <w:marTop w:val="0"/>
      <w:marBottom w:val="0"/>
      <w:divBdr>
        <w:top w:val="none" w:sz="0" w:space="0" w:color="auto"/>
        <w:left w:val="none" w:sz="0" w:space="0" w:color="auto"/>
        <w:bottom w:val="none" w:sz="0" w:space="0" w:color="auto"/>
        <w:right w:val="none" w:sz="0" w:space="0" w:color="auto"/>
      </w:divBdr>
    </w:div>
    <w:div w:id="1153134819">
      <w:marLeft w:val="0"/>
      <w:marRight w:val="0"/>
      <w:marTop w:val="0"/>
      <w:marBottom w:val="0"/>
      <w:divBdr>
        <w:top w:val="none" w:sz="0" w:space="0" w:color="auto"/>
        <w:left w:val="none" w:sz="0" w:space="0" w:color="auto"/>
        <w:bottom w:val="none" w:sz="0" w:space="0" w:color="auto"/>
        <w:right w:val="none" w:sz="0" w:space="0" w:color="auto"/>
      </w:divBdr>
      <w:divsChild>
        <w:div w:id="1153134837">
          <w:marLeft w:val="0"/>
          <w:marRight w:val="0"/>
          <w:marTop w:val="225"/>
          <w:marBottom w:val="0"/>
          <w:divBdr>
            <w:top w:val="none" w:sz="0" w:space="0" w:color="auto"/>
            <w:left w:val="none" w:sz="0" w:space="0" w:color="auto"/>
            <w:bottom w:val="none" w:sz="0" w:space="0" w:color="auto"/>
            <w:right w:val="none" w:sz="0" w:space="0" w:color="auto"/>
          </w:divBdr>
          <w:divsChild>
            <w:div w:id="1153134870">
              <w:marLeft w:val="0"/>
              <w:marRight w:val="0"/>
              <w:marTop w:val="150"/>
              <w:marBottom w:val="0"/>
              <w:divBdr>
                <w:top w:val="none" w:sz="0" w:space="0" w:color="auto"/>
                <w:left w:val="none" w:sz="0" w:space="0" w:color="auto"/>
                <w:bottom w:val="none" w:sz="0" w:space="0" w:color="auto"/>
                <w:right w:val="none" w:sz="0" w:space="0" w:color="auto"/>
              </w:divBdr>
              <w:divsChild>
                <w:div w:id="11531348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29">
      <w:marLeft w:val="0"/>
      <w:marRight w:val="0"/>
      <w:marTop w:val="0"/>
      <w:marBottom w:val="0"/>
      <w:divBdr>
        <w:top w:val="none" w:sz="0" w:space="0" w:color="auto"/>
        <w:left w:val="none" w:sz="0" w:space="0" w:color="auto"/>
        <w:bottom w:val="none" w:sz="0" w:space="0" w:color="auto"/>
        <w:right w:val="none" w:sz="0" w:space="0" w:color="auto"/>
      </w:divBdr>
    </w:div>
    <w:div w:id="1153134831">
      <w:marLeft w:val="0"/>
      <w:marRight w:val="0"/>
      <w:marTop w:val="0"/>
      <w:marBottom w:val="0"/>
      <w:divBdr>
        <w:top w:val="none" w:sz="0" w:space="0" w:color="auto"/>
        <w:left w:val="none" w:sz="0" w:space="0" w:color="auto"/>
        <w:bottom w:val="none" w:sz="0" w:space="0" w:color="auto"/>
        <w:right w:val="none" w:sz="0" w:space="0" w:color="auto"/>
      </w:divBdr>
    </w:div>
    <w:div w:id="1153134836">
      <w:marLeft w:val="0"/>
      <w:marRight w:val="0"/>
      <w:marTop w:val="0"/>
      <w:marBottom w:val="0"/>
      <w:divBdr>
        <w:top w:val="none" w:sz="0" w:space="0" w:color="auto"/>
        <w:left w:val="none" w:sz="0" w:space="0" w:color="auto"/>
        <w:bottom w:val="none" w:sz="0" w:space="0" w:color="auto"/>
        <w:right w:val="none" w:sz="0" w:space="0" w:color="auto"/>
      </w:divBdr>
    </w:div>
    <w:div w:id="1153134838">
      <w:marLeft w:val="0"/>
      <w:marRight w:val="0"/>
      <w:marTop w:val="0"/>
      <w:marBottom w:val="0"/>
      <w:divBdr>
        <w:top w:val="none" w:sz="0" w:space="0" w:color="auto"/>
        <w:left w:val="none" w:sz="0" w:space="0" w:color="auto"/>
        <w:bottom w:val="none" w:sz="0" w:space="0" w:color="auto"/>
        <w:right w:val="none" w:sz="0" w:space="0" w:color="auto"/>
      </w:divBdr>
      <w:divsChild>
        <w:div w:id="1153134796">
          <w:marLeft w:val="0"/>
          <w:marRight w:val="0"/>
          <w:marTop w:val="225"/>
          <w:marBottom w:val="0"/>
          <w:divBdr>
            <w:top w:val="none" w:sz="0" w:space="0" w:color="auto"/>
            <w:left w:val="none" w:sz="0" w:space="0" w:color="auto"/>
            <w:bottom w:val="none" w:sz="0" w:space="0" w:color="auto"/>
            <w:right w:val="none" w:sz="0" w:space="0" w:color="auto"/>
          </w:divBdr>
          <w:divsChild>
            <w:div w:id="1153134887">
              <w:marLeft w:val="0"/>
              <w:marRight w:val="0"/>
              <w:marTop w:val="150"/>
              <w:marBottom w:val="0"/>
              <w:divBdr>
                <w:top w:val="none" w:sz="0" w:space="0" w:color="auto"/>
                <w:left w:val="none" w:sz="0" w:space="0" w:color="auto"/>
                <w:bottom w:val="none" w:sz="0" w:space="0" w:color="auto"/>
                <w:right w:val="none" w:sz="0" w:space="0" w:color="auto"/>
              </w:divBdr>
              <w:divsChild>
                <w:div w:id="11531347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0">
      <w:marLeft w:val="0"/>
      <w:marRight w:val="0"/>
      <w:marTop w:val="0"/>
      <w:marBottom w:val="0"/>
      <w:divBdr>
        <w:top w:val="none" w:sz="0" w:space="0" w:color="auto"/>
        <w:left w:val="none" w:sz="0" w:space="0" w:color="auto"/>
        <w:bottom w:val="none" w:sz="0" w:space="0" w:color="auto"/>
        <w:right w:val="none" w:sz="0" w:space="0" w:color="auto"/>
      </w:divBdr>
      <w:divsChild>
        <w:div w:id="1153134841">
          <w:marLeft w:val="0"/>
          <w:marRight w:val="0"/>
          <w:marTop w:val="225"/>
          <w:marBottom w:val="0"/>
          <w:divBdr>
            <w:top w:val="none" w:sz="0" w:space="0" w:color="auto"/>
            <w:left w:val="none" w:sz="0" w:space="0" w:color="auto"/>
            <w:bottom w:val="none" w:sz="0" w:space="0" w:color="auto"/>
            <w:right w:val="none" w:sz="0" w:space="0" w:color="auto"/>
          </w:divBdr>
          <w:divsChild>
            <w:div w:id="1153134782">
              <w:marLeft w:val="0"/>
              <w:marRight w:val="0"/>
              <w:marTop w:val="150"/>
              <w:marBottom w:val="0"/>
              <w:divBdr>
                <w:top w:val="none" w:sz="0" w:space="0" w:color="auto"/>
                <w:left w:val="none" w:sz="0" w:space="0" w:color="auto"/>
                <w:bottom w:val="none" w:sz="0" w:space="0" w:color="auto"/>
                <w:right w:val="none" w:sz="0" w:space="0" w:color="auto"/>
              </w:divBdr>
              <w:divsChild>
                <w:div w:id="11531347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4">
      <w:marLeft w:val="0"/>
      <w:marRight w:val="0"/>
      <w:marTop w:val="0"/>
      <w:marBottom w:val="0"/>
      <w:divBdr>
        <w:top w:val="none" w:sz="0" w:space="0" w:color="auto"/>
        <w:left w:val="none" w:sz="0" w:space="0" w:color="auto"/>
        <w:bottom w:val="none" w:sz="0" w:space="0" w:color="auto"/>
        <w:right w:val="none" w:sz="0" w:space="0" w:color="auto"/>
      </w:divBdr>
      <w:divsChild>
        <w:div w:id="1153134839">
          <w:marLeft w:val="0"/>
          <w:marRight w:val="0"/>
          <w:marTop w:val="0"/>
          <w:marBottom w:val="0"/>
          <w:divBdr>
            <w:top w:val="none" w:sz="0" w:space="0" w:color="auto"/>
            <w:left w:val="none" w:sz="0" w:space="0" w:color="auto"/>
            <w:bottom w:val="none" w:sz="0" w:space="0" w:color="auto"/>
            <w:right w:val="none" w:sz="0" w:space="0" w:color="auto"/>
          </w:divBdr>
          <w:divsChild>
            <w:div w:id="1153134763">
              <w:marLeft w:val="0"/>
              <w:marRight w:val="0"/>
              <w:marTop w:val="0"/>
              <w:marBottom w:val="0"/>
              <w:divBdr>
                <w:top w:val="none" w:sz="0" w:space="0" w:color="auto"/>
                <w:left w:val="none" w:sz="0" w:space="0" w:color="auto"/>
                <w:bottom w:val="none" w:sz="0" w:space="0" w:color="auto"/>
                <w:right w:val="none" w:sz="0" w:space="0" w:color="auto"/>
              </w:divBdr>
              <w:divsChild>
                <w:div w:id="1153134866">
                  <w:marLeft w:val="0"/>
                  <w:marRight w:val="0"/>
                  <w:marTop w:val="0"/>
                  <w:marBottom w:val="0"/>
                  <w:divBdr>
                    <w:top w:val="none" w:sz="0" w:space="0" w:color="auto"/>
                    <w:left w:val="none" w:sz="0" w:space="0" w:color="auto"/>
                    <w:bottom w:val="none" w:sz="0" w:space="0" w:color="auto"/>
                    <w:right w:val="none" w:sz="0" w:space="0" w:color="auto"/>
                  </w:divBdr>
                  <w:divsChild>
                    <w:div w:id="1153134855">
                      <w:marLeft w:val="0"/>
                      <w:marRight w:val="0"/>
                      <w:marTop w:val="0"/>
                      <w:marBottom w:val="0"/>
                      <w:divBdr>
                        <w:top w:val="none" w:sz="0" w:space="0" w:color="auto"/>
                        <w:left w:val="none" w:sz="0" w:space="0" w:color="auto"/>
                        <w:bottom w:val="none" w:sz="0" w:space="0" w:color="auto"/>
                        <w:right w:val="none" w:sz="0" w:space="0" w:color="auto"/>
                      </w:divBdr>
                      <w:divsChild>
                        <w:div w:id="1153134854">
                          <w:marLeft w:val="0"/>
                          <w:marRight w:val="0"/>
                          <w:marTop w:val="0"/>
                          <w:marBottom w:val="0"/>
                          <w:divBdr>
                            <w:top w:val="none" w:sz="0" w:space="0" w:color="auto"/>
                            <w:left w:val="none" w:sz="0" w:space="0" w:color="auto"/>
                            <w:bottom w:val="none" w:sz="0" w:space="0" w:color="auto"/>
                            <w:right w:val="none" w:sz="0" w:space="0" w:color="auto"/>
                          </w:divBdr>
                          <w:divsChild>
                            <w:div w:id="1153134770">
                              <w:marLeft w:val="0"/>
                              <w:marRight w:val="0"/>
                              <w:marTop w:val="0"/>
                              <w:marBottom w:val="0"/>
                              <w:divBdr>
                                <w:top w:val="none" w:sz="0" w:space="0" w:color="auto"/>
                                <w:left w:val="none" w:sz="0" w:space="0" w:color="auto"/>
                                <w:bottom w:val="none" w:sz="0" w:space="0" w:color="auto"/>
                                <w:right w:val="none" w:sz="0" w:space="0" w:color="auto"/>
                              </w:divBdr>
                              <w:divsChild>
                                <w:div w:id="1153134860">
                                  <w:marLeft w:val="0"/>
                                  <w:marRight w:val="0"/>
                                  <w:marTop w:val="0"/>
                                  <w:marBottom w:val="0"/>
                                  <w:divBdr>
                                    <w:top w:val="none" w:sz="0" w:space="0" w:color="auto"/>
                                    <w:left w:val="none" w:sz="0" w:space="0" w:color="auto"/>
                                    <w:bottom w:val="none" w:sz="0" w:space="0" w:color="auto"/>
                                    <w:right w:val="none" w:sz="0" w:space="0" w:color="auto"/>
                                  </w:divBdr>
                                  <w:divsChild>
                                    <w:div w:id="1153134820">
                                      <w:marLeft w:val="0"/>
                                      <w:marRight w:val="0"/>
                                      <w:marTop w:val="0"/>
                                      <w:marBottom w:val="0"/>
                                      <w:divBdr>
                                        <w:top w:val="none" w:sz="0" w:space="0" w:color="auto"/>
                                        <w:left w:val="none" w:sz="0" w:space="0" w:color="auto"/>
                                        <w:bottom w:val="none" w:sz="0" w:space="0" w:color="auto"/>
                                        <w:right w:val="none" w:sz="0" w:space="0" w:color="auto"/>
                                      </w:divBdr>
                                      <w:divsChild>
                                        <w:div w:id="1153134762">
                                          <w:marLeft w:val="0"/>
                                          <w:marRight w:val="0"/>
                                          <w:marTop w:val="0"/>
                                          <w:marBottom w:val="0"/>
                                          <w:divBdr>
                                            <w:top w:val="none" w:sz="0" w:space="0" w:color="auto"/>
                                            <w:left w:val="none" w:sz="0" w:space="0" w:color="auto"/>
                                            <w:bottom w:val="none" w:sz="0" w:space="0" w:color="auto"/>
                                            <w:right w:val="none" w:sz="0" w:space="0" w:color="auto"/>
                                          </w:divBdr>
                                        </w:div>
                                        <w:div w:id="1153134764">
                                          <w:marLeft w:val="0"/>
                                          <w:marRight w:val="0"/>
                                          <w:marTop w:val="0"/>
                                          <w:marBottom w:val="0"/>
                                          <w:divBdr>
                                            <w:top w:val="none" w:sz="0" w:space="0" w:color="auto"/>
                                            <w:left w:val="none" w:sz="0" w:space="0" w:color="auto"/>
                                            <w:bottom w:val="none" w:sz="0" w:space="0" w:color="auto"/>
                                            <w:right w:val="none" w:sz="0" w:space="0" w:color="auto"/>
                                          </w:divBdr>
                                        </w:div>
                                        <w:div w:id="1153134857">
                                          <w:marLeft w:val="0"/>
                                          <w:marRight w:val="0"/>
                                          <w:marTop w:val="0"/>
                                          <w:marBottom w:val="0"/>
                                          <w:divBdr>
                                            <w:top w:val="none" w:sz="0" w:space="0" w:color="auto"/>
                                            <w:left w:val="none" w:sz="0" w:space="0" w:color="auto"/>
                                            <w:bottom w:val="none" w:sz="0" w:space="0" w:color="auto"/>
                                            <w:right w:val="none" w:sz="0" w:space="0" w:color="auto"/>
                                          </w:divBdr>
                                        </w:div>
                                        <w:div w:id="11531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845">
      <w:marLeft w:val="0"/>
      <w:marRight w:val="0"/>
      <w:marTop w:val="0"/>
      <w:marBottom w:val="0"/>
      <w:divBdr>
        <w:top w:val="none" w:sz="0" w:space="0" w:color="auto"/>
        <w:left w:val="none" w:sz="0" w:space="0" w:color="auto"/>
        <w:bottom w:val="none" w:sz="0" w:space="0" w:color="auto"/>
        <w:right w:val="none" w:sz="0" w:space="0" w:color="auto"/>
      </w:divBdr>
      <w:divsChild>
        <w:div w:id="1153134784">
          <w:marLeft w:val="0"/>
          <w:marRight w:val="0"/>
          <w:marTop w:val="225"/>
          <w:marBottom w:val="0"/>
          <w:divBdr>
            <w:top w:val="none" w:sz="0" w:space="0" w:color="auto"/>
            <w:left w:val="none" w:sz="0" w:space="0" w:color="auto"/>
            <w:bottom w:val="none" w:sz="0" w:space="0" w:color="auto"/>
            <w:right w:val="none" w:sz="0" w:space="0" w:color="auto"/>
          </w:divBdr>
          <w:divsChild>
            <w:div w:id="1153134811">
              <w:marLeft w:val="0"/>
              <w:marRight w:val="0"/>
              <w:marTop w:val="150"/>
              <w:marBottom w:val="0"/>
              <w:divBdr>
                <w:top w:val="none" w:sz="0" w:space="0" w:color="auto"/>
                <w:left w:val="none" w:sz="0" w:space="0" w:color="auto"/>
                <w:bottom w:val="none" w:sz="0" w:space="0" w:color="auto"/>
                <w:right w:val="none" w:sz="0" w:space="0" w:color="auto"/>
              </w:divBdr>
              <w:divsChild>
                <w:div w:id="115313480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7">
      <w:marLeft w:val="0"/>
      <w:marRight w:val="0"/>
      <w:marTop w:val="0"/>
      <w:marBottom w:val="0"/>
      <w:divBdr>
        <w:top w:val="none" w:sz="0" w:space="0" w:color="auto"/>
        <w:left w:val="none" w:sz="0" w:space="0" w:color="auto"/>
        <w:bottom w:val="none" w:sz="0" w:space="0" w:color="auto"/>
        <w:right w:val="none" w:sz="0" w:space="0" w:color="auto"/>
      </w:divBdr>
      <w:divsChild>
        <w:div w:id="1153134801">
          <w:marLeft w:val="0"/>
          <w:marRight w:val="0"/>
          <w:marTop w:val="225"/>
          <w:marBottom w:val="0"/>
          <w:divBdr>
            <w:top w:val="none" w:sz="0" w:space="0" w:color="auto"/>
            <w:left w:val="none" w:sz="0" w:space="0" w:color="auto"/>
            <w:bottom w:val="none" w:sz="0" w:space="0" w:color="auto"/>
            <w:right w:val="none" w:sz="0" w:space="0" w:color="auto"/>
          </w:divBdr>
          <w:divsChild>
            <w:div w:id="1153134842">
              <w:marLeft w:val="0"/>
              <w:marRight w:val="0"/>
              <w:marTop w:val="150"/>
              <w:marBottom w:val="0"/>
              <w:divBdr>
                <w:top w:val="none" w:sz="0" w:space="0" w:color="auto"/>
                <w:left w:val="none" w:sz="0" w:space="0" w:color="auto"/>
                <w:bottom w:val="none" w:sz="0" w:space="0" w:color="auto"/>
                <w:right w:val="none" w:sz="0" w:space="0" w:color="auto"/>
              </w:divBdr>
              <w:divsChild>
                <w:div w:id="11531348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49">
      <w:marLeft w:val="0"/>
      <w:marRight w:val="0"/>
      <w:marTop w:val="0"/>
      <w:marBottom w:val="0"/>
      <w:divBdr>
        <w:top w:val="none" w:sz="0" w:space="0" w:color="auto"/>
        <w:left w:val="none" w:sz="0" w:space="0" w:color="auto"/>
        <w:bottom w:val="none" w:sz="0" w:space="0" w:color="auto"/>
        <w:right w:val="none" w:sz="0" w:space="0" w:color="auto"/>
      </w:divBdr>
    </w:div>
    <w:div w:id="1153134851">
      <w:marLeft w:val="0"/>
      <w:marRight w:val="0"/>
      <w:marTop w:val="0"/>
      <w:marBottom w:val="0"/>
      <w:divBdr>
        <w:top w:val="none" w:sz="0" w:space="0" w:color="auto"/>
        <w:left w:val="none" w:sz="0" w:space="0" w:color="auto"/>
        <w:bottom w:val="none" w:sz="0" w:space="0" w:color="auto"/>
        <w:right w:val="none" w:sz="0" w:space="0" w:color="auto"/>
      </w:divBdr>
      <w:divsChild>
        <w:div w:id="1153134812">
          <w:marLeft w:val="0"/>
          <w:marRight w:val="0"/>
          <w:marTop w:val="225"/>
          <w:marBottom w:val="0"/>
          <w:divBdr>
            <w:top w:val="none" w:sz="0" w:space="0" w:color="auto"/>
            <w:left w:val="none" w:sz="0" w:space="0" w:color="auto"/>
            <w:bottom w:val="none" w:sz="0" w:space="0" w:color="auto"/>
            <w:right w:val="none" w:sz="0" w:space="0" w:color="auto"/>
          </w:divBdr>
          <w:divsChild>
            <w:div w:id="1153134794">
              <w:marLeft w:val="0"/>
              <w:marRight w:val="0"/>
              <w:marTop w:val="150"/>
              <w:marBottom w:val="0"/>
              <w:divBdr>
                <w:top w:val="none" w:sz="0" w:space="0" w:color="auto"/>
                <w:left w:val="none" w:sz="0" w:space="0" w:color="auto"/>
                <w:bottom w:val="none" w:sz="0" w:space="0" w:color="auto"/>
                <w:right w:val="none" w:sz="0" w:space="0" w:color="auto"/>
              </w:divBdr>
              <w:divsChild>
                <w:div w:id="11531348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62">
      <w:marLeft w:val="0"/>
      <w:marRight w:val="0"/>
      <w:marTop w:val="0"/>
      <w:marBottom w:val="0"/>
      <w:divBdr>
        <w:top w:val="none" w:sz="0" w:space="0" w:color="auto"/>
        <w:left w:val="none" w:sz="0" w:space="0" w:color="auto"/>
        <w:bottom w:val="none" w:sz="0" w:space="0" w:color="auto"/>
        <w:right w:val="none" w:sz="0" w:space="0" w:color="auto"/>
      </w:divBdr>
    </w:div>
    <w:div w:id="1153134864">
      <w:marLeft w:val="0"/>
      <w:marRight w:val="0"/>
      <w:marTop w:val="0"/>
      <w:marBottom w:val="0"/>
      <w:divBdr>
        <w:top w:val="none" w:sz="0" w:space="0" w:color="auto"/>
        <w:left w:val="none" w:sz="0" w:space="0" w:color="auto"/>
        <w:bottom w:val="none" w:sz="0" w:space="0" w:color="auto"/>
        <w:right w:val="none" w:sz="0" w:space="0" w:color="auto"/>
      </w:divBdr>
      <w:divsChild>
        <w:div w:id="1153134802">
          <w:marLeft w:val="0"/>
          <w:marRight w:val="0"/>
          <w:marTop w:val="225"/>
          <w:marBottom w:val="0"/>
          <w:divBdr>
            <w:top w:val="none" w:sz="0" w:space="0" w:color="auto"/>
            <w:left w:val="none" w:sz="0" w:space="0" w:color="auto"/>
            <w:bottom w:val="none" w:sz="0" w:space="0" w:color="auto"/>
            <w:right w:val="none" w:sz="0" w:space="0" w:color="auto"/>
          </w:divBdr>
          <w:divsChild>
            <w:div w:id="1153134875">
              <w:marLeft w:val="0"/>
              <w:marRight w:val="0"/>
              <w:marTop w:val="150"/>
              <w:marBottom w:val="0"/>
              <w:divBdr>
                <w:top w:val="none" w:sz="0" w:space="0" w:color="auto"/>
                <w:left w:val="none" w:sz="0" w:space="0" w:color="auto"/>
                <w:bottom w:val="none" w:sz="0" w:space="0" w:color="auto"/>
                <w:right w:val="none" w:sz="0" w:space="0" w:color="auto"/>
              </w:divBdr>
              <w:divsChild>
                <w:div w:id="11531348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67">
      <w:marLeft w:val="0"/>
      <w:marRight w:val="0"/>
      <w:marTop w:val="0"/>
      <w:marBottom w:val="0"/>
      <w:divBdr>
        <w:top w:val="none" w:sz="0" w:space="0" w:color="auto"/>
        <w:left w:val="none" w:sz="0" w:space="0" w:color="auto"/>
        <w:bottom w:val="none" w:sz="0" w:space="0" w:color="auto"/>
        <w:right w:val="none" w:sz="0" w:space="0" w:color="auto"/>
      </w:divBdr>
    </w:div>
    <w:div w:id="1153134868">
      <w:marLeft w:val="0"/>
      <w:marRight w:val="0"/>
      <w:marTop w:val="0"/>
      <w:marBottom w:val="0"/>
      <w:divBdr>
        <w:top w:val="none" w:sz="0" w:space="0" w:color="auto"/>
        <w:left w:val="none" w:sz="0" w:space="0" w:color="auto"/>
        <w:bottom w:val="none" w:sz="0" w:space="0" w:color="auto"/>
        <w:right w:val="none" w:sz="0" w:space="0" w:color="auto"/>
      </w:divBdr>
    </w:div>
    <w:div w:id="1153134869">
      <w:marLeft w:val="0"/>
      <w:marRight w:val="0"/>
      <w:marTop w:val="0"/>
      <w:marBottom w:val="0"/>
      <w:divBdr>
        <w:top w:val="none" w:sz="0" w:space="0" w:color="auto"/>
        <w:left w:val="none" w:sz="0" w:space="0" w:color="auto"/>
        <w:bottom w:val="none" w:sz="0" w:space="0" w:color="auto"/>
        <w:right w:val="none" w:sz="0" w:space="0" w:color="auto"/>
      </w:divBdr>
    </w:div>
    <w:div w:id="1153134871">
      <w:marLeft w:val="0"/>
      <w:marRight w:val="0"/>
      <w:marTop w:val="0"/>
      <w:marBottom w:val="0"/>
      <w:divBdr>
        <w:top w:val="none" w:sz="0" w:space="0" w:color="auto"/>
        <w:left w:val="none" w:sz="0" w:space="0" w:color="auto"/>
        <w:bottom w:val="none" w:sz="0" w:space="0" w:color="auto"/>
        <w:right w:val="none" w:sz="0" w:space="0" w:color="auto"/>
      </w:divBdr>
    </w:div>
    <w:div w:id="1153134873">
      <w:marLeft w:val="0"/>
      <w:marRight w:val="0"/>
      <w:marTop w:val="0"/>
      <w:marBottom w:val="0"/>
      <w:divBdr>
        <w:top w:val="none" w:sz="0" w:space="0" w:color="auto"/>
        <w:left w:val="none" w:sz="0" w:space="0" w:color="auto"/>
        <w:bottom w:val="none" w:sz="0" w:space="0" w:color="auto"/>
        <w:right w:val="none" w:sz="0" w:space="0" w:color="auto"/>
      </w:divBdr>
      <w:divsChild>
        <w:div w:id="1153134787">
          <w:marLeft w:val="0"/>
          <w:marRight w:val="0"/>
          <w:marTop w:val="225"/>
          <w:marBottom w:val="0"/>
          <w:divBdr>
            <w:top w:val="none" w:sz="0" w:space="0" w:color="auto"/>
            <w:left w:val="none" w:sz="0" w:space="0" w:color="auto"/>
            <w:bottom w:val="none" w:sz="0" w:space="0" w:color="auto"/>
            <w:right w:val="none" w:sz="0" w:space="0" w:color="auto"/>
          </w:divBdr>
          <w:divsChild>
            <w:div w:id="1153134827">
              <w:marLeft w:val="0"/>
              <w:marRight w:val="0"/>
              <w:marTop w:val="150"/>
              <w:marBottom w:val="0"/>
              <w:divBdr>
                <w:top w:val="none" w:sz="0" w:space="0" w:color="auto"/>
                <w:left w:val="none" w:sz="0" w:space="0" w:color="auto"/>
                <w:bottom w:val="none" w:sz="0" w:space="0" w:color="auto"/>
                <w:right w:val="none" w:sz="0" w:space="0" w:color="auto"/>
              </w:divBdr>
              <w:divsChild>
                <w:div w:id="11531348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74">
      <w:marLeft w:val="0"/>
      <w:marRight w:val="0"/>
      <w:marTop w:val="0"/>
      <w:marBottom w:val="0"/>
      <w:divBdr>
        <w:top w:val="none" w:sz="0" w:space="0" w:color="auto"/>
        <w:left w:val="none" w:sz="0" w:space="0" w:color="auto"/>
        <w:bottom w:val="none" w:sz="0" w:space="0" w:color="auto"/>
        <w:right w:val="none" w:sz="0" w:space="0" w:color="auto"/>
      </w:divBdr>
    </w:div>
    <w:div w:id="1153134877">
      <w:marLeft w:val="0"/>
      <w:marRight w:val="0"/>
      <w:marTop w:val="0"/>
      <w:marBottom w:val="0"/>
      <w:divBdr>
        <w:top w:val="none" w:sz="0" w:space="0" w:color="auto"/>
        <w:left w:val="none" w:sz="0" w:space="0" w:color="auto"/>
        <w:bottom w:val="none" w:sz="0" w:space="0" w:color="auto"/>
        <w:right w:val="none" w:sz="0" w:space="0" w:color="auto"/>
      </w:divBdr>
    </w:div>
    <w:div w:id="1153134878">
      <w:marLeft w:val="0"/>
      <w:marRight w:val="0"/>
      <w:marTop w:val="0"/>
      <w:marBottom w:val="0"/>
      <w:divBdr>
        <w:top w:val="none" w:sz="0" w:space="0" w:color="auto"/>
        <w:left w:val="none" w:sz="0" w:space="0" w:color="auto"/>
        <w:bottom w:val="none" w:sz="0" w:space="0" w:color="auto"/>
        <w:right w:val="none" w:sz="0" w:space="0" w:color="auto"/>
      </w:divBdr>
      <w:divsChild>
        <w:div w:id="1153134800">
          <w:marLeft w:val="0"/>
          <w:marRight w:val="0"/>
          <w:marTop w:val="225"/>
          <w:marBottom w:val="0"/>
          <w:divBdr>
            <w:top w:val="none" w:sz="0" w:space="0" w:color="auto"/>
            <w:left w:val="none" w:sz="0" w:space="0" w:color="auto"/>
            <w:bottom w:val="none" w:sz="0" w:space="0" w:color="auto"/>
            <w:right w:val="none" w:sz="0" w:space="0" w:color="auto"/>
          </w:divBdr>
          <w:divsChild>
            <w:div w:id="1153134852">
              <w:marLeft w:val="0"/>
              <w:marRight w:val="0"/>
              <w:marTop w:val="150"/>
              <w:marBottom w:val="0"/>
              <w:divBdr>
                <w:top w:val="none" w:sz="0" w:space="0" w:color="auto"/>
                <w:left w:val="none" w:sz="0" w:space="0" w:color="auto"/>
                <w:bottom w:val="none" w:sz="0" w:space="0" w:color="auto"/>
                <w:right w:val="none" w:sz="0" w:space="0" w:color="auto"/>
              </w:divBdr>
              <w:divsChild>
                <w:div w:id="11531348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79">
      <w:marLeft w:val="0"/>
      <w:marRight w:val="0"/>
      <w:marTop w:val="0"/>
      <w:marBottom w:val="0"/>
      <w:divBdr>
        <w:top w:val="none" w:sz="0" w:space="0" w:color="auto"/>
        <w:left w:val="none" w:sz="0" w:space="0" w:color="auto"/>
        <w:bottom w:val="none" w:sz="0" w:space="0" w:color="auto"/>
        <w:right w:val="none" w:sz="0" w:space="0" w:color="auto"/>
      </w:divBdr>
      <w:divsChild>
        <w:div w:id="1153134861">
          <w:marLeft w:val="0"/>
          <w:marRight w:val="0"/>
          <w:marTop w:val="225"/>
          <w:marBottom w:val="0"/>
          <w:divBdr>
            <w:top w:val="none" w:sz="0" w:space="0" w:color="auto"/>
            <w:left w:val="none" w:sz="0" w:space="0" w:color="auto"/>
            <w:bottom w:val="none" w:sz="0" w:space="0" w:color="auto"/>
            <w:right w:val="none" w:sz="0" w:space="0" w:color="auto"/>
          </w:divBdr>
          <w:divsChild>
            <w:div w:id="1153134805">
              <w:marLeft w:val="0"/>
              <w:marRight w:val="0"/>
              <w:marTop w:val="150"/>
              <w:marBottom w:val="0"/>
              <w:divBdr>
                <w:top w:val="none" w:sz="0" w:space="0" w:color="auto"/>
                <w:left w:val="none" w:sz="0" w:space="0" w:color="auto"/>
                <w:bottom w:val="none" w:sz="0" w:space="0" w:color="auto"/>
                <w:right w:val="none" w:sz="0" w:space="0" w:color="auto"/>
              </w:divBdr>
              <w:divsChild>
                <w:div w:id="11531347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81">
      <w:marLeft w:val="0"/>
      <w:marRight w:val="0"/>
      <w:marTop w:val="0"/>
      <w:marBottom w:val="0"/>
      <w:divBdr>
        <w:top w:val="none" w:sz="0" w:space="0" w:color="auto"/>
        <w:left w:val="none" w:sz="0" w:space="0" w:color="auto"/>
        <w:bottom w:val="none" w:sz="0" w:space="0" w:color="auto"/>
        <w:right w:val="none" w:sz="0" w:space="0" w:color="auto"/>
      </w:divBdr>
      <w:divsChild>
        <w:div w:id="1153134815">
          <w:marLeft w:val="0"/>
          <w:marRight w:val="0"/>
          <w:marTop w:val="225"/>
          <w:marBottom w:val="0"/>
          <w:divBdr>
            <w:top w:val="none" w:sz="0" w:space="0" w:color="auto"/>
            <w:left w:val="none" w:sz="0" w:space="0" w:color="auto"/>
            <w:bottom w:val="none" w:sz="0" w:space="0" w:color="auto"/>
            <w:right w:val="none" w:sz="0" w:space="0" w:color="auto"/>
          </w:divBdr>
          <w:divsChild>
            <w:div w:id="1153134817">
              <w:marLeft w:val="0"/>
              <w:marRight w:val="0"/>
              <w:marTop w:val="150"/>
              <w:marBottom w:val="0"/>
              <w:divBdr>
                <w:top w:val="none" w:sz="0" w:space="0" w:color="auto"/>
                <w:left w:val="none" w:sz="0" w:space="0" w:color="auto"/>
                <w:bottom w:val="none" w:sz="0" w:space="0" w:color="auto"/>
                <w:right w:val="none" w:sz="0" w:space="0" w:color="auto"/>
              </w:divBdr>
              <w:divsChild>
                <w:div w:id="1153134771">
                  <w:marLeft w:val="0"/>
                  <w:marRight w:val="0"/>
                  <w:marTop w:val="0"/>
                  <w:marBottom w:val="120"/>
                  <w:divBdr>
                    <w:top w:val="none" w:sz="0" w:space="0" w:color="auto"/>
                    <w:left w:val="none" w:sz="0" w:space="0" w:color="auto"/>
                    <w:bottom w:val="none" w:sz="0" w:space="0" w:color="auto"/>
                    <w:right w:val="none" w:sz="0" w:space="0" w:color="auto"/>
                  </w:divBdr>
                </w:div>
                <w:div w:id="11531348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53134882">
      <w:marLeft w:val="0"/>
      <w:marRight w:val="0"/>
      <w:marTop w:val="0"/>
      <w:marBottom w:val="0"/>
      <w:divBdr>
        <w:top w:val="none" w:sz="0" w:space="0" w:color="auto"/>
        <w:left w:val="none" w:sz="0" w:space="0" w:color="auto"/>
        <w:bottom w:val="none" w:sz="0" w:space="0" w:color="auto"/>
        <w:right w:val="none" w:sz="0" w:space="0" w:color="auto"/>
      </w:divBdr>
      <w:divsChild>
        <w:div w:id="1153134813">
          <w:marLeft w:val="0"/>
          <w:marRight w:val="0"/>
          <w:marTop w:val="0"/>
          <w:marBottom w:val="0"/>
          <w:divBdr>
            <w:top w:val="none" w:sz="0" w:space="0" w:color="auto"/>
            <w:left w:val="none" w:sz="0" w:space="0" w:color="auto"/>
            <w:bottom w:val="none" w:sz="0" w:space="0" w:color="auto"/>
            <w:right w:val="none" w:sz="0" w:space="0" w:color="auto"/>
          </w:divBdr>
          <w:divsChild>
            <w:div w:id="1153134768">
              <w:marLeft w:val="0"/>
              <w:marRight w:val="0"/>
              <w:marTop w:val="0"/>
              <w:marBottom w:val="0"/>
              <w:divBdr>
                <w:top w:val="none" w:sz="0" w:space="0" w:color="auto"/>
                <w:left w:val="none" w:sz="0" w:space="0" w:color="auto"/>
                <w:bottom w:val="none" w:sz="0" w:space="0" w:color="auto"/>
                <w:right w:val="none" w:sz="0" w:space="0" w:color="auto"/>
              </w:divBdr>
              <w:divsChild>
                <w:div w:id="1153134835">
                  <w:marLeft w:val="0"/>
                  <w:marRight w:val="0"/>
                  <w:marTop w:val="0"/>
                  <w:marBottom w:val="0"/>
                  <w:divBdr>
                    <w:top w:val="none" w:sz="0" w:space="0" w:color="auto"/>
                    <w:left w:val="none" w:sz="0" w:space="0" w:color="auto"/>
                    <w:bottom w:val="none" w:sz="0" w:space="0" w:color="auto"/>
                    <w:right w:val="none" w:sz="0" w:space="0" w:color="auto"/>
                  </w:divBdr>
                  <w:divsChild>
                    <w:div w:id="1153134824">
                      <w:marLeft w:val="0"/>
                      <w:marRight w:val="0"/>
                      <w:marTop w:val="0"/>
                      <w:marBottom w:val="0"/>
                      <w:divBdr>
                        <w:top w:val="none" w:sz="0" w:space="0" w:color="auto"/>
                        <w:left w:val="none" w:sz="0" w:space="0" w:color="auto"/>
                        <w:bottom w:val="none" w:sz="0" w:space="0" w:color="auto"/>
                        <w:right w:val="none" w:sz="0" w:space="0" w:color="auto"/>
                      </w:divBdr>
                      <w:divsChild>
                        <w:div w:id="1153134804">
                          <w:marLeft w:val="0"/>
                          <w:marRight w:val="0"/>
                          <w:marTop w:val="0"/>
                          <w:marBottom w:val="0"/>
                          <w:divBdr>
                            <w:top w:val="none" w:sz="0" w:space="0" w:color="auto"/>
                            <w:left w:val="none" w:sz="0" w:space="0" w:color="auto"/>
                            <w:bottom w:val="none" w:sz="0" w:space="0" w:color="auto"/>
                            <w:right w:val="none" w:sz="0" w:space="0" w:color="auto"/>
                          </w:divBdr>
                          <w:divsChild>
                            <w:div w:id="1153134880">
                              <w:marLeft w:val="0"/>
                              <w:marRight w:val="0"/>
                              <w:marTop w:val="0"/>
                              <w:marBottom w:val="0"/>
                              <w:divBdr>
                                <w:top w:val="none" w:sz="0" w:space="0" w:color="auto"/>
                                <w:left w:val="none" w:sz="0" w:space="0" w:color="auto"/>
                                <w:bottom w:val="none" w:sz="0" w:space="0" w:color="auto"/>
                                <w:right w:val="none" w:sz="0" w:space="0" w:color="auto"/>
                              </w:divBdr>
                              <w:divsChild>
                                <w:div w:id="1153134859">
                                  <w:marLeft w:val="0"/>
                                  <w:marRight w:val="0"/>
                                  <w:marTop w:val="0"/>
                                  <w:marBottom w:val="0"/>
                                  <w:divBdr>
                                    <w:top w:val="none" w:sz="0" w:space="0" w:color="auto"/>
                                    <w:left w:val="none" w:sz="0" w:space="0" w:color="auto"/>
                                    <w:bottom w:val="none" w:sz="0" w:space="0" w:color="auto"/>
                                    <w:right w:val="none" w:sz="0" w:space="0" w:color="auto"/>
                                  </w:divBdr>
                                  <w:divsChild>
                                    <w:div w:id="1153134830">
                                      <w:marLeft w:val="0"/>
                                      <w:marRight w:val="0"/>
                                      <w:marTop w:val="0"/>
                                      <w:marBottom w:val="0"/>
                                      <w:divBdr>
                                        <w:top w:val="none" w:sz="0" w:space="0" w:color="auto"/>
                                        <w:left w:val="none" w:sz="0" w:space="0" w:color="auto"/>
                                        <w:bottom w:val="none" w:sz="0" w:space="0" w:color="auto"/>
                                        <w:right w:val="none" w:sz="0" w:space="0" w:color="auto"/>
                                      </w:divBdr>
                                      <w:divsChild>
                                        <w:div w:id="1153134795">
                                          <w:marLeft w:val="0"/>
                                          <w:marRight w:val="0"/>
                                          <w:marTop w:val="0"/>
                                          <w:marBottom w:val="0"/>
                                          <w:divBdr>
                                            <w:top w:val="none" w:sz="0" w:space="0" w:color="auto"/>
                                            <w:left w:val="none" w:sz="0" w:space="0" w:color="auto"/>
                                            <w:bottom w:val="none" w:sz="0" w:space="0" w:color="auto"/>
                                            <w:right w:val="none" w:sz="0" w:space="0" w:color="auto"/>
                                          </w:divBdr>
                                        </w:div>
                                        <w:div w:id="1153134806">
                                          <w:marLeft w:val="0"/>
                                          <w:marRight w:val="0"/>
                                          <w:marTop w:val="0"/>
                                          <w:marBottom w:val="0"/>
                                          <w:divBdr>
                                            <w:top w:val="none" w:sz="0" w:space="0" w:color="auto"/>
                                            <w:left w:val="none" w:sz="0" w:space="0" w:color="auto"/>
                                            <w:bottom w:val="none" w:sz="0" w:space="0" w:color="auto"/>
                                            <w:right w:val="none" w:sz="0" w:space="0" w:color="auto"/>
                                          </w:divBdr>
                                        </w:div>
                                        <w:div w:id="11531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134883">
      <w:marLeft w:val="0"/>
      <w:marRight w:val="0"/>
      <w:marTop w:val="0"/>
      <w:marBottom w:val="0"/>
      <w:divBdr>
        <w:top w:val="none" w:sz="0" w:space="0" w:color="auto"/>
        <w:left w:val="none" w:sz="0" w:space="0" w:color="auto"/>
        <w:bottom w:val="none" w:sz="0" w:space="0" w:color="auto"/>
        <w:right w:val="none" w:sz="0" w:space="0" w:color="auto"/>
      </w:divBdr>
    </w:div>
    <w:div w:id="1153134885">
      <w:marLeft w:val="0"/>
      <w:marRight w:val="0"/>
      <w:marTop w:val="0"/>
      <w:marBottom w:val="0"/>
      <w:divBdr>
        <w:top w:val="none" w:sz="0" w:space="0" w:color="auto"/>
        <w:left w:val="none" w:sz="0" w:space="0" w:color="auto"/>
        <w:bottom w:val="none" w:sz="0" w:space="0" w:color="auto"/>
        <w:right w:val="none" w:sz="0" w:space="0" w:color="auto"/>
      </w:divBdr>
    </w:div>
    <w:div w:id="1153134890">
      <w:marLeft w:val="0"/>
      <w:marRight w:val="0"/>
      <w:marTop w:val="0"/>
      <w:marBottom w:val="0"/>
      <w:divBdr>
        <w:top w:val="none" w:sz="0" w:space="0" w:color="auto"/>
        <w:left w:val="none" w:sz="0" w:space="0" w:color="auto"/>
        <w:bottom w:val="none" w:sz="0" w:space="0" w:color="auto"/>
        <w:right w:val="none" w:sz="0" w:space="0" w:color="auto"/>
      </w:divBdr>
      <w:divsChild>
        <w:div w:id="1153134789">
          <w:marLeft w:val="0"/>
          <w:marRight w:val="0"/>
          <w:marTop w:val="0"/>
          <w:marBottom w:val="0"/>
          <w:divBdr>
            <w:top w:val="none" w:sz="0" w:space="0" w:color="auto"/>
            <w:left w:val="none" w:sz="0" w:space="0" w:color="auto"/>
            <w:bottom w:val="none" w:sz="0" w:space="0" w:color="auto"/>
            <w:right w:val="none" w:sz="0" w:space="0" w:color="auto"/>
          </w:divBdr>
        </w:div>
        <w:div w:id="1153134833">
          <w:marLeft w:val="0"/>
          <w:marRight w:val="0"/>
          <w:marTop w:val="0"/>
          <w:marBottom w:val="0"/>
          <w:divBdr>
            <w:top w:val="none" w:sz="0" w:space="0" w:color="auto"/>
            <w:left w:val="none" w:sz="0" w:space="0" w:color="auto"/>
            <w:bottom w:val="none" w:sz="0" w:space="0" w:color="auto"/>
            <w:right w:val="none" w:sz="0" w:space="0" w:color="auto"/>
          </w:divBdr>
        </w:div>
      </w:divsChild>
    </w:div>
    <w:div w:id="1153134894">
      <w:marLeft w:val="0"/>
      <w:marRight w:val="0"/>
      <w:marTop w:val="0"/>
      <w:marBottom w:val="0"/>
      <w:divBdr>
        <w:top w:val="none" w:sz="0" w:space="0" w:color="auto"/>
        <w:left w:val="none" w:sz="0" w:space="0" w:color="auto"/>
        <w:bottom w:val="none" w:sz="0" w:space="0" w:color="auto"/>
        <w:right w:val="none" w:sz="0" w:space="0" w:color="auto"/>
      </w:divBdr>
      <w:divsChild>
        <w:div w:id="1153134926">
          <w:marLeft w:val="0"/>
          <w:marRight w:val="0"/>
          <w:marTop w:val="0"/>
          <w:marBottom w:val="120"/>
          <w:divBdr>
            <w:top w:val="none" w:sz="0" w:space="0" w:color="auto"/>
            <w:left w:val="none" w:sz="0" w:space="0" w:color="auto"/>
            <w:bottom w:val="none" w:sz="0" w:space="0" w:color="auto"/>
            <w:right w:val="none" w:sz="0" w:space="0" w:color="auto"/>
          </w:divBdr>
          <w:divsChild>
            <w:div w:id="1153134760">
              <w:marLeft w:val="0"/>
              <w:marRight w:val="0"/>
              <w:marTop w:val="0"/>
              <w:marBottom w:val="0"/>
              <w:divBdr>
                <w:top w:val="none" w:sz="0" w:space="0" w:color="auto"/>
                <w:left w:val="none" w:sz="0" w:space="0" w:color="auto"/>
                <w:bottom w:val="none" w:sz="0" w:space="0" w:color="auto"/>
                <w:right w:val="none" w:sz="0" w:space="0" w:color="auto"/>
              </w:divBdr>
            </w:div>
            <w:div w:id="1153134892">
              <w:marLeft w:val="0"/>
              <w:marRight w:val="0"/>
              <w:marTop w:val="0"/>
              <w:marBottom w:val="0"/>
              <w:divBdr>
                <w:top w:val="none" w:sz="0" w:space="0" w:color="auto"/>
                <w:left w:val="none" w:sz="0" w:space="0" w:color="auto"/>
                <w:bottom w:val="none" w:sz="0" w:space="0" w:color="auto"/>
                <w:right w:val="none" w:sz="0" w:space="0" w:color="auto"/>
              </w:divBdr>
            </w:div>
            <w:div w:id="1153134893">
              <w:marLeft w:val="0"/>
              <w:marRight w:val="0"/>
              <w:marTop w:val="0"/>
              <w:marBottom w:val="0"/>
              <w:divBdr>
                <w:top w:val="none" w:sz="0" w:space="0" w:color="auto"/>
                <w:left w:val="none" w:sz="0" w:space="0" w:color="auto"/>
                <w:bottom w:val="none" w:sz="0" w:space="0" w:color="auto"/>
                <w:right w:val="none" w:sz="0" w:space="0" w:color="auto"/>
              </w:divBdr>
            </w:div>
            <w:div w:id="1153134895">
              <w:marLeft w:val="0"/>
              <w:marRight w:val="0"/>
              <w:marTop w:val="0"/>
              <w:marBottom w:val="0"/>
              <w:divBdr>
                <w:top w:val="none" w:sz="0" w:space="0" w:color="auto"/>
                <w:left w:val="none" w:sz="0" w:space="0" w:color="auto"/>
                <w:bottom w:val="none" w:sz="0" w:space="0" w:color="auto"/>
                <w:right w:val="none" w:sz="0" w:space="0" w:color="auto"/>
              </w:divBdr>
            </w:div>
            <w:div w:id="1153134899">
              <w:marLeft w:val="0"/>
              <w:marRight w:val="0"/>
              <w:marTop w:val="0"/>
              <w:marBottom w:val="0"/>
              <w:divBdr>
                <w:top w:val="none" w:sz="0" w:space="0" w:color="auto"/>
                <w:left w:val="none" w:sz="0" w:space="0" w:color="auto"/>
                <w:bottom w:val="none" w:sz="0" w:space="0" w:color="auto"/>
                <w:right w:val="none" w:sz="0" w:space="0" w:color="auto"/>
              </w:divBdr>
            </w:div>
            <w:div w:id="1153134900">
              <w:marLeft w:val="0"/>
              <w:marRight w:val="0"/>
              <w:marTop w:val="0"/>
              <w:marBottom w:val="0"/>
              <w:divBdr>
                <w:top w:val="none" w:sz="0" w:space="0" w:color="auto"/>
                <w:left w:val="none" w:sz="0" w:space="0" w:color="auto"/>
                <w:bottom w:val="none" w:sz="0" w:space="0" w:color="auto"/>
                <w:right w:val="none" w:sz="0" w:space="0" w:color="auto"/>
              </w:divBdr>
            </w:div>
            <w:div w:id="1153134906">
              <w:marLeft w:val="0"/>
              <w:marRight w:val="0"/>
              <w:marTop w:val="0"/>
              <w:marBottom w:val="0"/>
              <w:divBdr>
                <w:top w:val="none" w:sz="0" w:space="0" w:color="auto"/>
                <w:left w:val="none" w:sz="0" w:space="0" w:color="auto"/>
                <w:bottom w:val="none" w:sz="0" w:space="0" w:color="auto"/>
                <w:right w:val="none" w:sz="0" w:space="0" w:color="auto"/>
              </w:divBdr>
            </w:div>
            <w:div w:id="1153134907">
              <w:marLeft w:val="0"/>
              <w:marRight w:val="0"/>
              <w:marTop w:val="0"/>
              <w:marBottom w:val="0"/>
              <w:divBdr>
                <w:top w:val="none" w:sz="0" w:space="0" w:color="auto"/>
                <w:left w:val="none" w:sz="0" w:space="0" w:color="auto"/>
                <w:bottom w:val="none" w:sz="0" w:space="0" w:color="auto"/>
                <w:right w:val="none" w:sz="0" w:space="0" w:color="auto"/>
              </w:divBdr>
            </w:div>
            <w:div w:id="1153134908">
              <w:marLeft w:val="0"/>
              <w:marRight w:val="0"/>
              <w:marTop w:val="0"/>
              <w:marBottom w:val="0"/>
              <w:divBdr>
                <w:top w:val="none" w:sz="0" w:space="0" w:color="auto"/>
                <w:left w:val="none" w:sz="0" w:space="0" w:color="auto"/>
                <w:bottom w:val="none" w:sz="0" w:space="0" w:color="auto"/>
                <w:right w:val="none" w:sz="0" w:space="0" w:color="auto"/>
              </w:divBdr>
            </w:div>
            <w:div w:id="1153134913">
              <w:marLeft w:val="0"/>
              <w:marRight w:val="0"/>
              <w:marTop w:val="0"/>
              <w:marBottom w:val="0"/>
              <w:divBdr>
                <w:top w:val="none" w:sz="0" w:space="0" w:color="auto"/>
                <w:left w:val="none" w:sz="0" w:space="0" w:color="auto"/>
                <w:bottom w:val="none" w:sz="0" w:space="0" w:color="auto"/>
                <w:right w:val="none" w:sz="0" w:space="0" w:color="auto"/>
              </w:divBdr>
            </w:div>
            <w:div w:id="1153134919">
              <w:marLeft w:val="0"/>
              <w:marRight w:val="0"/>
              <w:marTop w:val="0"/>
              <w:marBottom w:val="0"/>
              <w:divBdr>
                <w:top w:val="none" w:sz="0" w:space="0" w:color="auto"/>
                <w:left w:val="none" w:sz="0" w:space="0" w:color="auto"/>
                <w:bottom w:val="none" w:sz="0" w:space="0" w:color="auto"/>
                <w:right w:val="none" w:sz="0" w:space="0" w:color="auto"/>
              </w:divBdr>
            </w:div>
            <w:div w:id="1153134921">
              <w:marLeft w:val="0"/>
              <w:marRight w:val="0"/>
              <w:marTop w:val="0"/>
              <w:marBottom w:val="0"/>
              <w:divBdr>
                <w:top w:val="none" w:sz="0" w:space="0" w:color="auto"/>
                <w:left w:val="none" w:sz="0" w:space="0" w:color="auto"/>
                <w:bottom w:val="none" w:sz="0" w:space="0" w:color="auto"/>
                <w:right w:val="none" w:sz="0" w:space="0" w:color="auto"/>
              </w:divBdr>
            </w:div>
            <w:div w:id="1153134922">
              <w:marLeft w:val="0"/>
              <w:marRight w:val="0"/>
              <w:marTop w:val="0"/>
              <w:marBottom w:val="0"/>
              <w:divBdr>
                <w:top w:val="none" w:sz="0" w:space="0" w:color="auto"/>
                <w:left w:val="none" w:sz="0" w:space="0" w:color="auto"/>
                <w:bottom w:val="none" w:sz="0" w:space="0" w:color="auto"/>
                <w:right w:val="none" w:sz="0" w:space="0" w:color="auto"/>
              </w:divBdr>
            </w:div>
            <w:div w:id="115313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898">
      <w:marLeft w:val="0"/>
      <w:marRight w:val="0"/>
      <w:marTop w:val="0"/>
      <w:marBottom w:val="0"/>
      <w:divBdr>
        <w:top w:val="none" w:sz="0" w:space="0" w:color="auto"/>
        <w:left w:val="none" w:sz="0" w:space="0" w:color="auto"/>
        <w:bottom w:val="none" w:sz="0" w:space="0" w:color="auto"/>
        <w:right w:val="none" w:sz="0" w:space="0" w:color="auto"/>
      </w:divBdr>
      <w:divsChild>
        <w:div w:id="1153134918">
          <w:marLeft w:val="0"/>
          <w:marRight w:val="0"/>
          <w:marTop w:val="0"/>
          <w:marBottom w:val="120"/>
          <w:divBdr>
            <w:top w:val="none" w:sz="0" w:space="0" w:color="auto"/>
            <w:left w:val="none" w:sz="0" w:space="0" w:color="auto"/>
            <w:bottom w:val="none" w:sz="0" w:space="0" w:color="auto"/>
            <w:right w:val="none" w:sz="0" w:space="0" w:color="auto"/>
          </w:divBdr>
        </w:div>
      </w:divsChild>
    </w:div>
    <w:div w:id="1153134901">
      <w:marLeft w:val="0"/>
      <w:marRight w:val="0"/>
      <w:marTop w:val="0"/>
      <w:marBottom w:val="0"/>
      <w:divBdr>
        <w:top w:val="none" w:sz="0" w:space="0" w:color="auto"/>
        <w:left w:val="none" w:sz="0" w:space="0" w:color="auto"/>
        <w:bottom w:val="none" w:sz="0" w:space="0" w:color="auto"/>
        <w:right w:val="none" w:sz="0" w:space="0" w:color="auto"/>
      </w:divBdr>
      <w:divsChild>
        <w:div w:id="1153134920">
          <w:marLeft w:val="0"/>
          <w:marRight w:val="0"/>
          <w:marTop w:val="0"/>
          <w:marBottom w:val="120"/>
          <w:divBdr>
            <w:top w:val="none" w:sz="0" w:space="0" w:color="auto"/>
            <w:left w:val="none" w:sz="0" w:space="0" w:color="auto"/>
            <w:bottom w:val="none" w:sz="0" w:space="0" w:color="auto"/>
            <w:right w:val="none" w:sz="0" w:space="0" w:color="auto"/>
          </w:divBdr>
          <w:divsChild>
            <w:div w:id="1153134909">
              <w:marLeft w:val="0"/>
              <w:marRight w:val="0"/>
              <w:marTop w:val="0"/>
              <w:marBottom w:val="0"/>
              <w:divBdr>
                <w:top w:val="none" w:sz="0" w:space="0" w:color="auto"/>
                <w:left w:val="none" w:sz="0" w:space="0" w:color="auto"/>
                <w:bottom w:val="none" w:sz="0" w:space="0" w:color="auto"/>
                <w:right w:val="none" w:sz="0" w:space="0" w:color="auto"/>
              </w:divBdr>
            </w:div>
            <w:div w:id="1153134911">
              <w:marLeft w:val="0"/>
              <w:marRight w:val="0"/>
              <w:marTop w:val="0"/>
              <w:marBottom w:val="0"/>
              <w:divBdr>
                <w:top w:val="none" w:sz="0" w:space="0" w:color="auto"/>
                <w:left w:val="none" w:sz="0" w:space="0" w:color="auto"/>
                <w:bottom w:val="none" w:sz="0" w:space="0" w:color="auto"/>
                <w:right w:val="none" w:sz="0" w:space="0" w:color="auto"/>
              </w:divBdr>
            </w:div>
            <w:div w:id="1153134912">
              <w:marLeft w:val="0"/>
              <w:marRight w:val="0"/>
              <w:marTop w:val="0"/>
              <w:marBottom w:val="0"/>
              <w:divBdr>
                <w:top w:val="none" w:sz="0" w:space="0" w:color="auto"/>
                <w:left w:val="none" w:sz="0" w:space="0" w:color="auto"/>
                <w:bottom w:val="none" w:sz="0" w:space="0" w:color="auto"/>
                <w:right w:val="none" w:sz="0" w:space="0" w:color="auto"/>
              </w:divBdr>
            </w:div>
            <w:div w:id="1153134915">
              <w:marLeft w:val="0"/>
              <w:marRight w:val="0"/>
              <w:marTop w:val="0"/>
              <w:marBottom w:val="0"/>
              <w:divBdr>
                <w:top w:val="none" w:sz="0" w:space="0" w:color="auto"/>
                <w:left w:val="none" w:sz="0" w:space="0" w:color="auto"/>
                <w:bottom w:val="none" w:sz="0" w:space="0" w:color="auto"/>
                <w:right w:val="none" w:sz="0" w:space="0" w:color="auto"/>
              </w:divBdr>
            </w:div>
            <w:div w:id="115313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4910">
      <w:marLeft w:val="0"/>
      <w:marRight w:val="0"/>
      <w:marTop w:val="0"/>
      <w:marBottom w:val="0"/>
      <w:divBdr>
        <w:top w:val="none" w:sz="0" w:space="0" w:color="auto"/>
        <w:left w:val="none" w:sz="0" w:space="0" w:color="auto"/>
        <w:bottom w:val="none" w:sz="0" w:space="0" w:color="auto"/>
        <w:right w:val="none" w:sz="0" w:space="0" w:color="auto"/>
      </w:divBdr>
    </w:div>
    <w:div w:id="1153134927">
      <w:marLeft w:val="0"/>
      <w:marRight w:val="0"/>
      <w:marTop w:val="0"/>
      <w:marBottom w:val="0"/>
      <w:divBdr>
        <w:top w:val="none" w:sz="0" w:space="0" w:color="auto"/>
        <w:left w:val="none" w:sz="0" w:space="0" w:color="auto"/>
        <w:bottom w:val="none" w:sz="0" w:space="0" w:color="auto"/>
        <w:right w:val="none" w:sz="0" w:space="0" w:color="auto"/>
      </w:divBdr>
    </w:div>
    <w:div w:id="11531349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javascript:openURL('http://poruchki.silistra.bg/new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openURL('http://poruchki.silistra.bg/news.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ilistra.b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4523</TotalTime>
  <Pages>1</Pages>
  <Words>7585</Words>
  <Characters>43236</Characters>
  <Application>Microsoft Office Word</Application>
  <DocSecurity>0</DocSecurity>
  <Lines>360</Lines>
  <Paragraphs>101</Paragraphs>
  <ScaleCrop>false</ScaleCrop>
  <HeadingPairs>
    <vt:vector size="2" baseType="variant">
      <vt:variant>
        <vt:lpstr>Заглавие</vt:lpstr>
      </vt:variant>
      <vt:variant>
        <vt:i4>1</vt:i4>
      </vt:variant>
    </vt:vector>
  </HeadingPairs>
  <TitlesOfParts>
    <vt:vector size="1" baseType="lpstr">
      <vt:lpstr/>
    </vt:vector>
  </TitlesOfParts>
  <Company>OSS</Company>
  <LinksUpToDate>false</LinksUpToDate>
  <CharactersWithSpaces>50720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273</cp:revision>
  <cp:lastPrinted>2016-09-02T11:01:00Z</cp:lastPrinted>
  <dcterms:created xsi:type="dcterms:W3CDTF">2016-05-10T13:28:00Z</dcterms:created>
  <dcterms:modified xsi:type="dcterms:W3CDTF">2019-05-13T11:00:00Z</dcterms:modified>
</cp:coreProperties>
</file>